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Default="004E4869" w:rsidP="00F249C8">
      <w:pPr>
        <w:jc w:val="center"/>
        <w:rPr>
          <w:sz w:val="24"/>
          <w:szCs w:val="24"/>
        </w:rPr>
      </w:pPr>
      <w:r>
        <w:rPr>
          <w:sz w:val="28"/>
          <w:szCs w:val="28"/>
        </w:rPr>
        <w:t>0</w:t>
      </w:r>
      <w:r w:rsidR="00573408">
        <w:rPr>
          <w:sz w:val="28"/>
          <w:szCs w:val="28"/>
        </w:rPr>
        <w:t>6</w:t>
      </w:r>
      <w:r w:rsidR="00FC5700">
        <w:rPr>
          <w:sz w:val="28"/>
          <w:szCs w:val="28"/>
        </w:rPr>
        <w:t xml:space="preserve"> ок</w:t>
      </w:r>
      <w:r>
        <w:rPr>
          <w:sz w:val="28"/>
          <w:szCs w:val="28"/>
        </w:rPr>
        <w:t>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w:t>
      </w:r>
      <w:r w:rsidR="00655EB6">
        <w:rPr>
          <w:sz w:val="28"/>
          <w:szCs w:val="28"/>
        </w:rPr>
        <w:t>6</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AA6FDB" w:rsidRDefault="00AA6FDB" w:rsidP="00F249C8">
      <w:pPr>
        <w:jc w:val="center"/>
        <w:rPr>
          <w:sz w:val="28"/>
          <w:szCs w:val="28"/>
        </w:rPr>
      </w:pPr>
    </w:p>
    <w:p w:rsidR="00655EB6" w:rsidRPr="0059214A" w:rsidRDefault="00655EB6" w:rsidP="00655EB6">
      <w:pPr>
        <w:widowControl w:val="0"/>
        <w:suppressAutoHyphens/>
        <w:ind w:left="709" w:right="707"/>
        <w:jc w:val="center"/>
        <w:outlineLvl w:val="0"/>
        <w:rPr>
          <w:b/>
          <w:color w:val="000000" w:themeColor="text1"/>
          <w:sz w:val="28"/>
          <w:szCs w:val="28"/>
        </w:rPr>
      </w:pPr>
      <w:r w:rsidRPr="0059214A">
        <w:rPr>
          <w:b/>
          <w:color w:val="000000" w:themeColor="text1"/>
          <w:sz w:val="28"/>
          <w:szCs w:val="28"/>
        </w:rPr>
        <w:t>Об утверждении административного регламента предоставления муниципальной услуги «</w:t>
      </w:r>
      <w:r w:rsidRPr="0059214A">
        <w:rPr>
          <w:rFonts w:eastAsiaTheme="minorEastAsia"/>
          <w:b/>
          <w:sz w:val="28"/>
          <w:szCs w:val="28"/>
        </w:rPr>
        <w:t>Включение в реестр поставщиков похоронных товаров и услуг</w:t>
      </w:r>
      <w:r w:rsidRPr="0059214A">
        <w:rPr>
          <w:b/>
          <w:color w:val="000000" w:themeColor="text1"/>
          <w:sz w:val="28"/>
          <w:szCs w:val="28"/>
        </w:rPr>
        <w:t>»</w:t>
      </w:r>
    </w:p>
    <w:p w:rsidR="00655EB6" w:rsidRPr="0059214A" w:rsidRDefault="00655EB6" w:rsidP="00655EB6">
      <w:pPr>
        <w:widowControl w:val="0"/>
        <w:rPr>
          <w:sz w:val="28"/>
        </w:rPr>
      </w:pPr>
    </w:p>
    <w:p w:rsidR="00655EB6" w:rsidRPr="0059214A" w:rsidRDefault="00655EB6" w:rsidP="00655EB6">
      <w:pPr>
        <w:widowControl w:val="0"/>
        <w:rPr>
          <w:sz w:val="28"/>
        </w:rPr>
      </w:pPr>
    </w:p>
    <w:p w:rsidR="00655EB6" w:rsidRPr="0059214A" w:rsidRDefault="00655EB6" w:rsidP="00655EB6">
      <w:pPr>
        <w:widowControl w:val="0"/>
        <w:ind w:firstLine="709"/>
        <w:jc w:val="both"/>
        <w:rPr>
          <w:color w:val="000000" w:themeColor="text1"/>
          <w:spacing w:val="-4"/>
          <w:sz w:val="28"/>
          <w:szCs w:val="28"/>
        </w:rPr>
      </w:pPr>
      <w:r w:rsidRPr="0059214A">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59214A">
        <w:rPr>
          <w:sz w:val="28"/>
          <w:szCs w:val="28"/>
        </w:rPr>
        <w:t>Федерального закона от 12 января 1996 г. № 8-ФЗ «О погребении и похоронном деле»</w:t>
      </w:r>
      <w:r w:rsidRPr="0059214A">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59214A">
        <w:rPr>
          <w:color w:val="000000" w:themeColor="text1"/>
          <w:spacing w:val="-4"/>
          <w:sz w:val="28"/>
          <w:szCs w:val="28"/>
        </w:rPr>
        <w:t>п о с т а н о в л я ю:</w:t>
      </w:r>
    </w:p>
    <w:p w:rsidR="00655EB6" w:rsidRPr="0059214A" w:rsidRDefault="00655EB6" w:rsidP="00655EB6">
      <w:pPr>
        <w:widowControl w:val="0"/>
        <w:tabs>
          <w:tab w:val="left" w:pos="993"/>
        </w:tabs>
        <w:autoSpaceDE w:val="0"/>
        <w:autoSpaceDN w:val="0"/>
        <w:adjustRightInd w:val="0"/>
        <w:ind w:firstLine="709"/>
        <w:jc w:val="both"/>
        <w:rPr>
          <w:bCs/>
          <w:color w:val="000000" w:themeColor="text1"/>
          <w:sz w:val="28"/>
          <w:szCs w:val="28"/>
        </w:rPr>
      </w:pPr>
      <w:r w:rsidRPr="0059214A">
        <w:rPr>
          <w:color w:val="000000" w:themeColor="text1"/>
          <w:sz w:val="28"/>
          <w:szCs w:val="28"/>
        </w:rPr>
        <w:t>1. Утвердить административный регламент предоставления муниципальной услуги «</w:t>
      </w:r>
      <w:r w:rsidRPr="0059214A">
        <w:rPr>
          <w:rFonts w:eastAsiaTheme="minorEastAsia"/>
          <w:sz w:val="28"/>
          <w:szCs w:val="28"/>
        </w:rPr>
        <w:t>Включение в реестр поставщиков похоронных товаров и услуг</w:t>
      </w:r>
      <w:r w:rsidRPr="0059214A">
        <w:rPr>
          <w:color w:val="000000" w:themeColor="text1"/>
          <w:sz w:val="28"/>
          <w:szCs w:val="28"/>
        </w:rPr>
        <w:t>»</w:t>
      </w:r>
      <w:r w:rsidRPr="0059214A">
        <w:rPr>
          <w:bCs/>
          <w:color w:val="000000" w:themeColor="text1"/>
          <w:sz w:val="28"/>
          <w:szCs w:val="28"/>
        </w:rPr>
        <w:t xml:space="preserve"> </w:t>
      </w:r>
      <w:r w:rsidRPr="0059214A">
        <w:rPr>
          <w:color w:val="000000" w:themeColor="text1"/>
          <w:sz w:val="28"/>
          <w:szCs w:val="28"/>
        </w:rPr>
        <w:t>согласно приложению к настоящему постановлению.</w:t>
      </w:r>
    </w:p>
    <w:p w:rsidR="00655EB6" w:rsidRDefault="00655EB6" w:rsidP="00655EB6">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655EB6" w:rsidRPr="0090492E" w:rsidRDefault="00655EB6" w:rsidP="00655EB6">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655EB6" w:rsidRPr="0090492E" w:rsidRDefault="00655EB6" w:rsidP="00655EB6">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655EB6" w:rsidRPr="0004320F" w:rsidRDefault="00655EB6" w:rsidP="00655EB6">
      <w:pPr>
        <w:widowControl w:val="0"/>
        <w:tabs>
          <w:tab w:val="left" w:pos="993"/>
        </w:tabs>
        <w:autoSpaceDE w:val="0"/>
        <w:autoSpaceDN w:val="0"/>
        <w:adjustRightInd w:val="0"/>
        <w:jc w:val="both"/>
        <w:rPr>
          <w:color w:val="000000" w:themeColor="text1"/>
          <w:sz w:val="28"/>
          <w:szCs w:val="28"/>
        </w:rPr>
      </w:pPr>
    </w:p>
    <w:p w:rsidR="00655EB6" w:rsidRPr="0004320F" w:rsidRDefault="00655EB6" w:rsidP="00655EB6">
      <w:pPr>
        <w:widowControl w:val="0"/>
        <w:rPr>
          <w:sz w:val="28"/>
        </w:rPr>
      </w:pPr>
    </w:p>
    <w:p w:rsidR="00655EB6" w:rsidRDefault="00655EB6" w:rsidP="00655EB6">
      <w:pPr>
        <w:jc w:val="both"/>
        <w:rPr>
          <w:sz w:val="28"/>
        </w:rPr>
      </w:pPr>
      <w:r w:rsidRPr="0004320F">
        <w:rPr>
          <w:sz w:val="28"/>
          <w:szCs w:val="28"/>
        </w:rPr>
        <w:t>Глава Кировского сельского</w:t>
      </w:r>
      <w:r>
        <w:rPr>
          <w:sz w:val="28"/>
          <w:szCs w:val="28"/>
        </w:rPr>
        <w:t xml:space="preserve"> </w:t>
      </w:r>
      <w:r w:rsidRPr="0004320F">
        <w:rPr>
          <w:sz w:val="28"/>
        </w:rPr>
        <w:t>поселения </w:t>
      </w:r>
    </w:p>
    <w:p w:rsidR="00655EB6" w:rsidRPr="00AA6FDB" w:rsidRDefault="00655EB6" w:rsidP="00655EB6">
      <w:pPr>
        <w:jc w:val="both"/>
        <w:rPr>
          <w:sz w:val="28"/>
          <w:szCs w:val="28"/>
        </w:rPr>
        <w:sectPr w:rsidR="00655EB6" w:rsidRPr="00AA6FDB" w:rsidSect="00880017">
          <w:headerReference w:type="default" r:id="rId8"/>
          <w:headerReference w:type="first" r:id="rId9"/>
          <w:pgSz w:w="11906" w:h="16838"/>
          <w:pgMar w:top="1134" w:right="567" w:bottom="1134" w:left="1701" w:header="708" w:footer="708" w:gutter="0"/>
          <w:pgNumType w:start="1"/>
          <w:cols w:space="708"/>
          <w:titlePg/>
          <w:docGrid w:linePitch="381"/>
        </w:sectPr>
      </w:pPr>
      <w:r w:rsidRPr="0004320F">
        <w:rPr>
          <w:sz w:val="28"/>
        </w:rPr>
        <w:t>Славянского района Е.Н. Капуста</w:t>
      </w:r>
      <w:r w:rsidRPr="0004320F">
        <w:rPr>
          <w:sz w:val="28"/>
        </w:rPr>
        <w:br/>
      </w:r>
    </w:p>
    <w:p w:rsidR="00655EB6" w:rsidRPr="0059214A" w:rsidRDefault="00655EB6" w:rsidP="00655EB6">
      <w:pPr>
        <w:widowControl w:val="0"/>
        <w:ind w:left="5245"/>
        <w:rPr>
          <w:sz w:val="28"/>
        </w:rPr>
      </w:pPr>
      <w:r w:rsidRPr="0059214A">
        <w:rPr>
          <w:sz w:val="28"/>
        </w:rPr>
        <w:lastRenderedPageBreak/>
        <w:t>Приложение</w:t>
      </w:r>
    </w:p>
    <w:p w:rsidR="00655EB6" w:rsidRPr="0059214A" w:rsidRDefault="00655EB6" w:rsidP="00655EB6">
      <w:pPr>
        <w:widowControl w:val="0"/>
        <w:rPr>
          <w:sz w:val="28"/>
        </w:rPr>
      </w:pPr>
    </w:p>
    <w:p w:rsidR="00655EB6" w:rsidRPr="0059214A" w:rsidRDefault="00655EB6" w:rsidP="00655EB6">
      <w:pPr>
        <w:widowControl w:val="0"/>
        <w:tabs>
          <w:tab w:val="left" w:pos="851"/>
        </w:tabs>
        <w:spacing w:line="200" w:lineRule="atLeast"/>
        <w:ind w:left="5245"/>
        <w:rPr>
          <w:bCs/>
          <w:color w:val="000000" w:themeColor="text1"/>
          <w:sz w:val="28"/>
          <w:szCs w:val="28"/>
        </w:rPr>
      </w:pPr>
      <w:r w:rsidRPr="0059214A">
        <w:rPr>
          <w:bCs/>
          <w:color w:val="000000" w:themeColor="text1"/>
          <w:sz w:val="28"/>
          <w:szCs w:val="28"/>
        </w:rPr>
        <w:t>УТВЕРЖДЕН</w:t>
      </w:r>
    </w:p>
    <w:p w:rsidR="00655EB6" w:rsidRPr="0059214A" w:rsidRDefault="00655EB6" w:rsidP="00655EB6">
      <w:pPr>
        <w:widowControl w:val="0"/>
        <w:suppressAutoHyphens/>
        <w:ind w:left="5245"/>
        <w:rPr>
          <w:rFonts w:eastAsia="Arial"/>
          <w:color w:val="000000" w:themeColor="text1"/>
          <w:kern w:val="1"/>
          <w:sz w:val="28"/>
          <w:szCs w:val="28"/>
          <w:lang w:bidi="ru-RU"/>
        </w:rPr>
      </w:pPr>
      <w:r w:rsidRPr="0059214A">
        <w:rPr>
          <w:rFonts w:eastAsia="Arial"/>
          <w:color w:val="000000" w:themeColor="text1"/>
          <w:kern w:val="1"/>
          <w:sz w:val="28"/>
          <w:szCs w:val="28"/>
          <w:lang w:bidi="ru-RU"/>
        </w:rPr>
        <w:t>постановлением администрации</w:t>
      </w:r>
    </w:p>
    <w:p w:rsidR="00655EB6" w:rsidRPr="0059214A" w:rsidRDefault="00655EB6" w:rsidP="00655EB6">
      <w:pPr>
        <w:widowControl w:val="0"/>
        <w:suppressAutoHyphens/>
        <w:ind w:left="5245"/>
        <w:rPr>
          <w:rFonts w:eastAsia="Arial"/>
          <w:color w:val="000000" w:themeColor="text1"/>
          <w:kern w:val="1"/>
          <w:sz w:val="28"/>
          <w:szCs w:val="28"/>
          <w:lang w:bidi="ru-RU"/>
        </w:rPr>
      </w:pPr>
      <w:r w:rsidRPr="0059214A">
        <w:rPr>
          <w:rFonts w:eastAsia="Arial"/>
          <w:color w:val="000000" w:themeColor="text1"/>
          <w:kern w:val="1"/>
          <w:sz w:val="28"/>
          <w:szCs w:val="28"/>
          <w:lang w:bidi="ru-RU"/>
        </w:rPr>
        <w:t>Кировского сельского поселения Славянского района</w:t>
      </w:r>
    </w:p>
    <w:p w:rsidR="00655EB6" w:rsidRPr="0059214A" w:rsidRDefault="00655EB6" w:rsidP="00655EB6">
      <w:pPr>
        <w:widowControl w:val="0"/>
        <w:autoSpaceDE w:val="0"/>
        <w:autoSpaceDN w:val="0"/>
        <w:adjustRightInd w:val="0"/>
        <w:ind w:left="5245"/>
        <w:rPr>
          <w:bCs/>
          <w:sz w:val="28"/>
          <w:szCs w:val="28"/>
        </w:rPr>
      </w:pPr>
      <w:r w:rsidRPr="0059214A">
        <w:rPr>
          <w:rFonts w:eastAsia="Arial"/>
          <w:color w:val="000000" w:themeColor="text1"/>
          <w:kern w:val="1"/>
          <w:sz w:val="28"/>
          <w:szCs w:val="28"/>
          <w:lang w:bidi="ru-RU"/>
        </w:rPr>
        <w:t>от</w:t>
      </w:r>
      <w:r w:rsidRPr="0059214A">
        <w:rPr>
          <w:sz w:val="28"/>
          <w:szCs w:val="28"/>
        </w:rPr>
        <w:t xml:space="preserve"> </w:t>
      </w:r>
      <w:r w:rsidR="00FC5700">
        <w:rPr>
          <w:sz w:val="28"/>
          <w:szCs w:val="28"/>
        </w:rPr>
        <w:t>06.10</w:t>
      </w:r>
      <w:r>
        <w:rPr>
          <w:sz w:val="28"/>
          <w:szCs w:val="28"/>
        </w:rPr>
        <w:t xml:space="preserve">.2026 </w:t>
      </w:r>
      <w:r w:rsidRPr="0059214A">
        <w:rPr>
          <w:sz w:val="28"/>
          <w:szCs w:val="28"/>
        </w:rPr>
        <w:t xml:space="preserve"> № </w:t>
      </w:r>
      <w:r>
        <w:rPr>
          <w:sz w:val="28"/>
          <w:szCs w:val="28"/>
        </w:rPr>
        <w:t>106</w:t>
      </w:r>
    </w:p>
    <w:p w:rsidR="00655EB6" w:rsidRPr="0059214A" w:rsidRDefault="00655EB6" w:rsidP="00655EB6">
      <w:pPr>
        <w:widowControl w:val="0"/>
        <w:rPr>
          <w:rFonts w:eastAsia="Arial"/>
          <w:color w:val="000000" w:themeColor="text1"/>
          <w:kern w:val="1"/>
          <w:sz w:val="28"/>
          <w:szCs w:val="28"/>
          <w:lang w:bidi="ru-RU"/>
        </w:rPr>
      </w:pPr>
    </w:p>
    <w:p w:rsidR="00655EB6" w:rsidRPr="0059214A" w:rsidRDefault="00655EB6" w:rsidP="00655EB6">
      <w:pPr>
        <w:widowControl w:val="0"/>
        <w:rPr>
          <w:sz w:val="28"/>
        </w:rPr>
      </w:pPr>
    </w:p>
    <w:p w:rsidR="00655EB6" w:rsidRPr="0059214A" w:rsidRDefault="00655EB6" w:rsidP="00655EB6">
      <w:pPr>
        <w:widowControl w:val="0"/>
        <w:tabs>
          <w:tab w:val="left" w:pos="709"/>
        </w:tabs>
        <w:suppressAutoHyphens/>
        <w:ind w:left="567" w:right="707"/>
        <w:jc w:val="center"/>
        <w:outlineLvl w:val="0"/>
        <w:rPr>
          <w:b/>
          <w:sz w:val="28"/>
          <w:szCs w:val="28"/>
        </w:rPr>
      </w:pPr>
      <w:r w:rsidRPr="0059214A">
        <w:rPr>
          <w:b/>
          <w:sz w:val="28"/>
          <w:szCs w:val="28"/>
        </w:rPr>
        <w:t>АДМИНИСТРАТИВНЫЙ РЕГЛАМЕНТ</w:t>
      </w:r>
    </w:p>
    <w:p w:rsidR="00655EB6" w:rsidRPr="0059214A" w:rsidRDefault="00655EB6" w:rsidP="00655EB6">
      <w:pPr>
        <w:widowControl w:val="0"/>
        <w:tabs>
          <w:tab w:val="left" w:pos="709"/>
        </w:tabs>
        <w:suppressAutoHyphens/>
        <w:ind w:left="567" w:right="707"/>
        <w:jc w:val="center"/>
        <w:rPr>
          <w:b/>
          <w:sz w:val="28"/>
          <w:szCs w:val="28"/>
        </w:rPr>
      </w:pPr>
      <w:r w:rsidRPr="0059214A">
        <w:rPr>
          <w:b/>
          <w:sz w:val="28"/>
          <w:szCs w:val="28"/>
        </w:rPr>
        <w:t>предоставления муниципальной услуги</w:t>
      </w:r>
    </w:p>
    <w:p w:rsidR="00655EB6" w:rsidRPr="0059214A" w:rsidRDefault="00655EB6" w:rsidP="00655EB6">
      <w:pPr>
        <w:widowControl w:val="0"/>
        <w:tabs>
          <w:tab w:val="left" w:pos="709"/>
        </w:tabs>
        <w:suppressAutoHyphens/>
        <w:ind w:left="567" w:right="-1"/>
        <w:jc w:val="center"/>
        <w:rPr>
          <w:b/>
          <w:sz w:val="28"/>
          <w:szCs w:val="28"/>
        </w:rPr>
      </w:pPr>
      <w:r w:rsidRPr="0059214A">
        <w:rPr>
          <w:b/>
          <w:sz w:val="28"/>
          <w:szCs w:val="28"/>
        </w:rPr>
        <w:t>«</w:t>
      </w:r>
      <w:r w:rsidRPr="0059214A">
        <w:rPr>
          <w:rFonts w:eastAsiaTheme="minorEastAsia"/>
          <w:b/>
          <w:sz w:val="28"/>
          <w:szCs w:val="28"/>
        </w:rPr>
        <w:t>Включение в реестр поставщиков похоронных товаров и услуг</w:t>
      </w:r>
      <w:r w:rsidRPr="0059214A">
        <w:rPr>
          <w:b/>
          <w:sz w:val="28"/>
          <w:szCs w:val="28"/>
        </w:rPr>
        <w:t>»</w:t>
      </w:r>
    </w:p>
    <w:p w:rsidR="00655EB6" w:rsidRPr="0059214A" w:rsidRDefault="00655EB6" w:rsidP="00655EB6">
      <w:pPr>
        <w:pStyle w:val="1"/>
        <w:widowControl w:val="0"/>
        <w:numPr>
          <w:ilvl w:val="0"/>
          <w:numId w:val="2"/>
        </w:numPr>
        <w:tabs>
          <w:tab w:val="left" w:pos="993"/>
        </w:tabs>
        <w:spacing w:after="240"/>
        <w:ind w:right="707" w:firstLine="709"/>
        <w:jc w:val="center"/>
        <w:rPr>
          <w:rFonts w:ascii="Times New Roman" w:hAnsi="Times New Roman"/>
          <w:sz w:val="28"/>
          <w:szCs w:val="28"/>
        </w:rPr>
      </w:pPr>
      <w:bookmarkStart w:id="0" w:name="sub_51"/>
      <w:r w:rsidRPr="0059214A">
        <w:rPr>
          <w:rFonts w:ascii="Times New Roman" w:hAnsi="Times New Roman"/>
          <w:sz w:val="28"/>
          <w:szCs w:val="28"/>
        </w:rPr>
        <w:t>Общие положения</w:t>
      </w:r>
    </w:p>
    <w:p w:rsidR="00655EB6" w:rsidRPr="0059214A" w:rsidRDefault="00655EB6" w:rsidP="00655EB6">
      <w:pPr>
        <w:pStyle w:val="Default"/>
        <w:widowControl w:val="0"/>
        <w:numPr>
          <w:ilvl w:val="1"/>
          <w:numId w:val="1"/>
        </w:numPr>
        <w:ind w:left="0" w:firstLine="709"/>
        <w:jc w:val="both"/>
        <w:rPr>
          <w:rFonts w:ascii="Times New Roman" w:hAnsi="Times New Roman" w:cs="Times New Roman"/>
          <w:sz w:val="28"/>
          <w:szCs w:val="28"/>
        </w:rPr>
      </w:pPr>
      <w:r w:rsidRPr="0059214A">
        <w:rPr>
          <w:rFonts w:ascii="Times New Roman" w:hAnsi="Times New Roman" w:cs="Times New Roman"/>
          <w:sz w:val="28"/>
          <w:szCs w:val="28"/>
        </w:rPr>
        <w:t>Административный регламент предоставления муниципальной услуги «Включение в реестр поставщиков похоронных товаров и услуг»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«Включение в реестр поставщиков похоронных товаров и услуг»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655EB6" w:rsidRPr="0059214A" w:rsidRDefault="00655EB6" w:rsidP="00655EB6">
      <w:pPr>
        <w:ind w:firstLine="709"/>
        <w:jc w:val="both"/>
        <w:rPr>
          <w:rFonts w:eastAsiaTheme="minorEastAsia"/>
          <w:sz w:val="28"/>
          <w:szCs w:val="28"/>
        </w:rPr>
      </w:pPr>
      <w:r w:rsidRPr="0059214A">
        <w:rPr>
          <w:rFonts w:eastAsiaTheme="minorEastAsia"/>
          <w:sz w:val="28"/>
          <w:szCs w:val="28"/>
        </w:rPr>
        <w:t xml:space="preserve">Настоящий Административный регламент </w:t>
      </w:r>
      <w:r w:rsidRPr="0059214A">
        <w:rPr>
          <w:sz w:val="28"/>
          <w:szCs w:val="28"/>
        </w:rPr>
        <w:t>устанавливает порядок организации и исполнения процессов учёта отраслевых поставщиков товаров и услуг в похоронной сфере, в том числе с использованием ПГС</w:t>
      </w:r>
      <w:r w:rsidRPr="0059214A">
        <w:rPr>
          <w:rFonts w:eastAsiaTheme="minorEastAsia"/>
          <w:sz w:val="28"/>
          <w:szCs w:val="28"/>
        </w:rPr>
        <w:t xml:space="preserve"> 3.0 на территории Кировского сельского поселения Славянского муниципального района Краснодарского края.</w:t>
      </w:r>
    </w:p>
    <w:p w:rsidR="00655EB6" w:rsidRPr="0059214A" w:rsidRDefault="00655EB6" w:rsidP="00655EB6">
      <w:pPr>
        <w:pStyle w:val="Default"/>
        <w:widowControl w:val="0"/>
        <w:numPr>
          <w:ilvl w:val="1"/>
          <w:numId w:val="1"/>
        </w:numPr>
        <w:ind w:left="0" w:firstLine="709"/>
        <w:jc w:val="both"/>
        <w:rPr>
          <w:rFonts w:ascii="Times New Roman" w:hAnsi="Times New Roman" w:cs="Times New Roman"/>
          <w:sz w:val="28"/>
          <w:szCs w:val="28"/>
        </w:rPr>
      </w:pPr>
      <w:r w:rsidRPr="0059214A">
        <w:rPr>
          <w:rFonts w:ascii="Times New Roman" w:hAnsi="Times New Roman" w:cs="Times New Roman"/>
          <w:sz w:val="28"/>
          <w:szCs w:val="28"/>
        </w:rPr>
        <w:t>Муниципальная услуга включает в себя 2 подуслуги:</w:t>
      </w:r>
    </w:p>
    <w:p w:rsidR="00655EB6" w:rsidRPr="0059214A" w:rsidRDefault="00655EB6" w:rsidP="00655EB6">
      <w:pPr>
        <w:ind w:firstLine="709"/>
        <w:jc w:val="both"/>
        <w:rPr>
          <w:sz w:val="28"/>
          <w:szCs w:val="28"/>
        </w:rPr>
      </w:pPr>
      <w:r w:rsidRPr="0059214A">
        <w:rPr>
          <w:rFonts w:eastAsiaTheme="minorEastAsia"/>
          <w:sz w:val="28"/>
          <w:szCs w:val="28"/>
        </w:rPr>
        <w:t>регистрация субъекта отраслевой деятельности в реестре поставщиков похоронных товаров и услуг;</w:t>
      </w:r>
    </w:p>
    <w:p w:rsidR="00655EB6" w:rsidRPr="0059214A" w:rsidRDefault="00655EB6" w:rsidP="00655EB6">
      <w:pPr>
        <w:pStyle w:val="Default"/>
        <w:widowControl w:val="0"/>
        <w:ind w:firstLine="709"/>
        <w:jc w:val="both"/>
        <w:rPr>
          <w:rFonts w:ascii="Times New Roman" w:hAnsi="Times New Roman" w:cs="Times New Roman"/>
          <w:sz w:val="28"/>
          <w:szCs w:val="28"/>
        </w:rPr>
      </w:pPr>
      <w:r w:rsidRPr="0059214A">
        <w:rPr>
          <w:rFonts w:ascii="Times New Roman" w:hAnsi="Times New Roman" w:cs="Times New Roman"/>
          <w:color w:val="auto"/>
          <w:sz w:val="28"/>
          <w:szCs w:val="28"/>
        </w:rPr>
        <w:t>внесение изменений в реестр поставщиков похоронных товаров и услуг</w:t>
      </w:r>
      <w:r w:rsidRPr="0059214A">
        <w:rPr>
          <w:rFonts w:ascii="Times New Roman" w:hAnsi="Times New Roman" w:cs="Times New Roman"/>
          <w:sz w:val="28"/>
          <w:szCs w:val="28"/>
        </w:rPr>
        <w:t>.</w:t>
      </w:r>
    </w:p>
    <w:bookmarkEnd w:id="0"/>
    <w:p w:rsidR="00655EB6" w:rsidRPr="0059214A" w:rsidRDefault="00655EB6" w:rsidP="00655EB6">
      <w:pPr>
        <w:pStyle w:val="Default"/>
        <w:widowControl w:val="0"/>
        <w:numPr>
          <w:ilvl w:val="1"/>
          <w:numId w:val="1"/>
        </w:numPr>
        <w:ind w:left="0" w:firstLine="709"/>
        <w:jc w:val="both"/>
        <w:rPr>
          <w:rFonts w:ascii="Times New Roman" w:hAnsi="Times New Roman" w:cs="Times New Roman"/>
          <w:sz w:val="28"/>
          <w:szCs w:val="28"/>
        </w:rPr>
      </w:pPr>
      <w:r w:rsidRPr="0059214A">
        <w:rPr>
          <w:rFonts w:ascii="Times New Roman" w:hAnsi="Times New Roman" w:cs="Times New Roman"/>
          <w:sz w:val="28"/>
          <w:szCs w:val="28"/>
        </w:rPr>
        <w:t>Заявителями на получение муниципальной услуги являются юридические лица или индивидуальные предприниматели, зарегистрированные на территории Российской Федерации и осуществляющие деятельность, связанную с предоставлением похоронных товаров и/или услуг.</w:t>
      </w:r>
    </w:p>
    <w:p w:rsidR="00655EB6" w:rsidRPr="0059214A" w:rsidRDefault="00655EB6" w:rsidP="00655EB6">
      <w:pPr>
        <w:pStyle w:val="a5"/>
        <w:widowControl w:val="0"/>
        <w:numPr>
          <w:ilvl w:val="1"/>
          <w:numId w:val="1"/>
        </w:numPr>
        <w:tabs>
          <w:tab w:val="left" w:pos="1134"/>
        </w:tabs>
        <w:ind w:left="0" w:firstLine="709"/>
        <w:contextualSpacing/>
        <w:jc w:val="both"/>
        <w:rPr>
          <w:sz w:val="28"/>
          <w:szCs w:val="28"/>
        </w:rPr>
      </w:pPr>
      <w:r w:rsidRPr="0059214A">
        <w:rPr>
          <w:sz w:val="28"/>
          <w:szCs w:val="28"/>
        </w:rPr>
        <w:t>О</w:t>
      </w:r>
      <w:r w:rsidRPr="0059214A">
        <w:rPr>
          <w:color w:val="000000" w:themeColor="text1"/>
          <w:sz w:val="28"/>
          <w:szCs w:val="28"/>
        </w:rPr>
        <w:t>т имени заявителя с заявлением о 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rsidR="00655EB6" w:rsidRPr="0059214A" w:rsidRDefault="00655EB6" w:rsidP="00655EB6">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59214A">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655EB6" w:rsidRPr="0059214A" w:rsidRDefault="00655EB6" w:rsidP="00655EB6">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59214A">
        <w:rPr>
          <w:rFonts w:ascii="Times New Roman" w:hAnsi="Times New Roman"/>
          <w:sz w:val="28"/>
          <w:szCs w:val="28"/>
        </w:rPr>
        <w:lastRenderedPageBreak/>
        <w:t>Стандарт предоставления муниципальной услуги</w:t>
      </w:r>
    </w:p>
    <w:p w:rsidR="00655EB6" w:rsidRPr="0059214A" w:rsidRDefault="00655EB6" w:rsidP="00655EB6">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59214A">
        <w:rPr>
          <w:rFonts w:ascii="Times New Roman" w:hAnsi="Times New Roman"/>
          <w:sz w:val="28"/>
          <w:szCs w:val="28"/>
        </w:rPr>
        <w:t>Наименование муниципальной услуги</w:t>
      </w:r>
    </w:p>
    <w:p w:rsidR="00655EB6" w:rsidRPr="0059214A" w:rsidRDefault="00655EB6" w:rsidP="00655EB6">
      <w:pPr>
        <w:widowControl w:val="0"/>
        <w:tabs>
          <w:tab w:val="left" w:pos="426"/>
        </w:tabs>
        <w:ind w:firstLine="709"/>
        <w:jc w:val="both"/>
        <w:rPr>
          <w:sz w:val="28"/>
          <w:szCs w:val="28"/>
        </w:rPr>
      </w:pPr>
      <w:r w:rsidRPr="0059214A">
        <w:rPr>
          <w:rFonts w:eastAsiaTheme="minorEastAsia"/>
          <w:sz w:val="28"/>
          <w:szCs w:val="28"/>
        </w:rPr>
        <w:t>Включение в реестр поставщиков похоронных товаров и услуг</w:t>
      </w:r>
      <w:r w:rsidRPr="0059214A">
        <w:rPr>
          <w:sz w:val="28"/>
          <w:szCs w:val="28"/>
        </w:rPr>
        <w:t>.</w:t>
      </w:r>
    </w:p>
    <w:p w:rsidR="00655EB6" w:rsidRPr="0059214A" w:rsidRDefault="00655EB6" w:rsidP="00655EB6">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59214A">
        <w:rPr>
          <w:rFonts w:ascii="Times New Roman" w:hAnsi="Times New Roman"/>
          <w:sz w:val="28"/>
          <w:szCs w:val="28"/>
        </w:rPr>
        <w:t>Наименование органа, предоставляющего</w:t>
      </w:r>
    </w:p>
    <w:p w:rsidR="00655EB6" w:rsidRPr="0059214A" w:rsidRDefault="00655EB6" w:rsidP="00655EB6">
      <w:pPr>
        <w:widowControl w:val="0"/>
        <w:spacing w:after="240"/>
        <w:ind w:left="709" w:right="709"/>
        <w:jc w:val="center"/>
        <w:rPr>
          <w:b/>
          <w:sz w:val="28"/>
        </w:rPr>
      </w:pPr>
      <w:r w:rsidRPr="0059214A">
        <w:rPr>
          <w:b/>
          <w:sz w:val="28"/>
        </w:rPr>
        <w:t>муниципальную услугу</w:t>
      </w:r>
    </w:p>
    <w:p w:rsidR="00655EB6" w:rsidRPr="0059214A" w:rsidRDefault="00655EB6" w:rsidP="00655EB6">
      <w:pPr>
        <w:widowControl w:val="0"/>
        <w:ind w:firstLine="709"/>
        <w:jc w:val="both"/>
        <w:rPr>
          <w:sz w:val="28"/>
          <w:szCs w:val="28"/>
        </w:rPr>
      </w:pPr>
      <w:r w:rsidRPr="0059214A">
        <w:rPr>
          <w:sz w:val="28"/>
          <w:szCs w:val="28"/>
        </w:rPr>
        <w:t>Муниципальная услуга предоставляется администрацией Кировского сельского поселения Славянского района.</w:t>
      </w:r>
    </w:p>
    <w:p w:rsidR="00655EB6" w:rsidRPr="0059214A" w:rsidRDefault="00655EB6" w:rsidP="00655EB6">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59214A">
        <w:rPr>
          <w:rFonts w:ascii="Times New Roman" w:hAnsi="Times New Roman"/>
          <w:sz w:val="28"/>
          <w:szCs w:val="28"/>
        </w:rPr>
        <w:t>Результат предоставления муниципальной услуги</w:t>
      </w:r>
    </w:p>
    <w:p w:rsidR="00655EB6" w:rsidRPr="0059214A" w:rsidRDefault="00655EB6" w:rsidP="00655EB6">
      <w:pPr>
        <w:pStyle w:val="a5"/>
        <w:widowControl w:val="0"/>
        <w:numPr>
          <w:ilvl w:val="2"/>
          <w:numId w:val="2"/>
        </w:numPr>
        <w:spacing w:line="245" w:lineRule="auto"/>
        <w:contextualSpacing/>
        <w:jc w:val="both"/>
        <w:rPr>
          <w:sz w:val="28"/>
        </w:rPr>
      </w:pPr>
      <w:r w:rsidRPr="0059214A">
        <w:rPr>
          <w:sz w:val="28"/>
        </w:rPr>
        <w:t>При обращении заявителя для регистрации субъекта отраслевой деятельности в реестре поставщиков похоронных товаров и услуг результатами предоставления Муниципальной услуги являются:</w:t>
      </w:r>
    </w:p>
    <w:p w:rsidR="00655EB6" w:rsidRPr="0059214A" w:rsidRDefault="00655EB6" w:rsidP="00655EB6">
      <w:pPr>
        <w:widowControl w:val="0"/>
        <w:snapToGrid w:val="0"/>
        <w:spacing w:line="245" w:lineRule="auto"/>
        <w:ind w:firstLine="709"/>
        <w:jc w:val="both"/>
        <w:rPr>
          <w:sz w:val="28"/>
          <w:szCs w:val="22"/>
          <w:lang w:eastAsia="en-US"/>
        </w:rPr>
      </w:pPr>
      <w:r w:rsidRPr="0059214A">
        <w:rPr>
          <w:sz w:val="28"/>
          <w:szCs w:val="28"/>
        </w:rPr>
        <w:t>выписка из реестра поставщиков похоронных товаров и услуг по форме 1, приведенной в разделе 5 приложения к настоящему Административному регламенту</w:t>
      </w:r>
      <w:r w:rsidRPr="0059214A">
        <w:rPr>
          <w:sz w:val="28"/>
          <w:szCs w:val="22"/>
          <w:lang w:eastAsia="en-US"/>
        </w:rPr>
        <w:t>;</w:t>
      </w:r>
    </w:p>
    <w:p w:rsidR="00655EB6" w:rsidRPr="0059214A" w:rsidRDefault="00655EB6" w:rsidP="00655EB6">
      <w:pPr>
        <w:widowControl w:val="0"/>
        <w:tabs>
          <w:tab w:val="left" w:pos="1560"/>
        </w:tabs>
        <w:spacing w:line="245" w:lineRule="auto"/>
        <w:ind w:firstLine="709"/>
        <w:jc w:val="both"/>
        <w:rPr>
          <w:sz w:val="28"/>
          <w:szCs w:val="28"/>
        </w:rPr>
      </w:pPr>
      <w:r w:rsidRPr="0059214A">
        <w:rPr>
          <w:sz w:val="28"/>
          <w:szCs w:val="22"/>
          <w:lang w:eastAsia="en-US"/>
        </w:rPr>
        <w:t>решение об отказе в предоставлении Муниципальной услуги</w:t>
      </w:r>
      <w:r w:rsidRPr="0059214A">
        <w:rPr>
          <w:sz w:val="28"/>
          <w:szCs w:val="28"/>
        </w:rPr>
        <w:t xml:space="preserve"> по форме 2,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655EB6" w:rsidRPr="0059214A" w:rsidRDefault="00655EB6" w:rsidP="00655EB6">
      <w:pPr>
        <w:pStyle w:val="a5"/>
        <w:widowControl w:val="0"/>
        <w:numPr>
          <w:ilvl w:val="2"/>
          <w:numId w:val="2"/>
        </w:numPr>
        <w:contextualSpacing/>
        <w:jc w:val="both"/>
        <w:rPr>
          <w:sz w:val="28"/>
        </w:rPr>
      </w:pPr>
      <w:r w:rsidRPr="0059214A">
        <w:rPr>
          <w:sz w:val="28"/>
        </w:rPr>
        <w:t>При обращении заявителя для внесения изменений в реестр поставщиков похоронных товаров и услуг результатами предоставления Муниципальной услуги являются:</w:t>
      </w:r>
    </w:p>
    <w:p w:rsidR="00655EB6" w:rsidRPr="0059214A" w:rsidRDefault="00655EB6" w:rsidP="00655EB6">
      <w:pPr>
        <w:pStyle w:val="a5"/>
        <w:widowControl w:val="0"/>
        <w:ind w:left="0" w:firstLine="709"/>
        <w:jc w:val="both"/>
        <w:rPr>
          <w:sz w:val="28"/>
          <w:szCs w:val="28"/>
        </w:rPr>
      </w:pPr>
      <w:r w:rsidRPr="0059214A">
        <w:rPr>
          <w:sz w:val="28"/>
          <w:szCs w:val="28"/>
        </w:rPr>
        <w:t>актуализированная выписка из реестра поставщиков похоронных товаров и услуг по форме 1, приведенной в разделе 5 приложения к настоящему Административному регламенту;</w:t>
      </w:r>
    </w:p>
    <w:p w:rsidR="00655EB6" w:rsidRPr="0059214A" w:rsidRDefault="00655EB6" w:rsidP="00655EB6">
      <w:pPr>
        <w:pStyle w:val="a5"/>
        <w:widowControl w:val="0"/>
        <w:ind w:left="0" w:firstLine="709"/>
        <w:jc w:val="both"/>
        <w:rPr>
          <w:sz w:val="28"/>
          <w:szCs w:val="28"/>
        </w:rPr>
      </w:pPr>
      <w:r w:rsidRPr="0059214A">
        <w:rPr>
          <w:sz w:val="28"/>
          <w:szCs w:val="28"/>
        </w:rPr>
        <w:t>уведомление о выходе из реестра поставщиков похоронных товаров и услуг;</w:t>
      </w:r>
    </w:p>
    <w:p w:rsidR="00655EB6" w:rsidRPr="0059214A" w:rsidRDefault="00655EB6" w:rsidP="00655EB6">
      <w:pPr>
        <w:widowControl w:val="0"/>
        <w:tabs>
          <w:tab w:val="left" w:pos="1560"/>
        </w:tabs>
        <w:ind w:firstLine="709"/>
        <w:jc w:val="both"/>
        <w:rPr>
          <w:sz w:val="28"/>
          <w:szCs w:val="22"/>
          <w:lang w:eastAsia="en-US"/>
        </w:rPr>
      </w:pPr>
      <w:r w:rsidRPr="0059214A">
        <w:rPr>
          <w:sz w:val="28"/>
          <w:szCs w:val="22"/>
          <w:lang w:eastAsia="en-US"/>
        </w:rPr>
        <w:t>решение об отказе в предоставлении Муниципальной услуги по форме 2,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655EB6" w:rsidRPr="0059214A" w:rsidRDefault="00655EB6" w:rsidP="00655EB6">
      <w:pPr>
        <w:pStyle w:val="a5"/>
        <w:widowControl w:val="0"/>
        <w:numPr>
          <w:ilvl w:val="2"/>
          <w:numId w:val="2"/>
        </w:numPr>
        <w:contextualSpacing/>
        <w:jc w:val="both"/>
        <w:rPr>
          <w:sz w:val="28"/>
          <w:szCs w:val="28"/>
        </w:rPr>
      </w:pPr>
      <w:r w:rsidRPr="0059214A">
        <w:rPr>
          <w:sz w:val="28"/>
          <w:szCs w:val="28"/>
        </w:rPr>
        <w:t xml:space="preserve"> Формирование реестровой записи в качестве результата предоставления Муниципальной услуги не предусмотрено.</w:t>
      </w:r>
    </w:p>
    <w:p w:rsidR="00655EB6" w:rsidRPr="0059214A" w:rsidRDefault="00655EB6" w:rsidP="00655EB6">
      <w:pPr>
        <w:widowControl w:val="0"/>
        <w:tabs>
          <w:tab w:val="left" w:pos="1560"/>
        </w:tabs>
        <w:ind w:firstLine="709"/>
        <w:jc w:val="both"/>
        <w:rPr>
          <w:sz w:val="28"/>
          <w:szCs w:val="22"/>
          <w:lang w:eastAsia="en-US"/>
        </w:rPr>
      </w:pPr>
      <w:r w:rsidRPr="0059214A">
        <w:rPr>
          <w:sz w:val="28"/>
          <w:szCs w:val="22"/>
          <w:lang w:eastAsia="en-US"/>
        </w:rPr>
        <w:t xml:space="preserve">Внесение изменений в реестр поставщиков похоронных товаров и услуг обеспечивается не позднее следующего рабочего дня после принятия </w:t>
      </w:r>
      <w:r w:rsidRPr="0059214A">
        <w:rPr>
          <w:sz w:val="28"/>
          <w:szCs w:val="22"/>
          <w:lang w:eastAsia="en-US"/>
        </w:rPr>
        <w:lastRenderedPageBreak/>
        <w:t>положительного решения об оказании услуги.</w:t>
      </w:r>
    </w:p>
    <w:p w:rsidR="00655EB6" w:rsidRPr="0059214A" w:rsidRDefault="00655EB6" w:rsidP="00655EB6">
      <w:pPr>
        <w:pStyle w:val="a5"/>
        <w:widowControl w:val="0"/>
        <w:numPr>
          <w:ilvl w:val="2"/>
          <w:numId w:val="2"/>
        </w:numPr>
        <w:contextualSpacing/>
        <w:jc w:val="both"/>
        <w:rPr>
          <w:sz w:val="28"/>
          <w:szCs w:val="28"/>
        </w:rPr>
      </w:pPr>
      <w:r w:rsidRPr="0059214A">
        <w:rPr>
          <w:sz w:val="28"/>
          <w:szCs w:val="28"/>
        </w:rPr>
        <w:t xml:space="preserve"> Результат предоставления Муниципальной услуги выдается заявителю в форме электронного документа, подписанного усиленной квалифицированной электронной подписью уполномоченного должностного лица, и направляется в личный кабинет заявителя на ЕПГУ.</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Срок предоставления муниципальной услуги</w:t>
      </w:r>
    </w:p>
    <w:p w:rsidR="00655EB6" w:rsidRPr="0059214A" w:rsidRDefault="00655EB6" w:rsidP="00655EB6">
      <w:pPr>
        <w:pStyle w:val="a5"/>
        <w:widowControl w:val="0"/>
        <w:numPr>
          <w:ilvl w:val="2"/>
          <w:numId w:val="2"/>
        </w:numPr>
        <w:spacing w:line="245" w:lineRule="auto"/>
        <w:contextualSpacing/>
        <w:jc w:val="both"/>
        <w:rPr>
          <w:sz w:val="28"/>
          <w:szCs w:val="28"/>
        </w:rPr>
      </w:pPr>
      <w:r w:rsidRPr="0059214A">
        <w:rPr>
          <w:sz w:val="28"/>
          <w:szCs w:val="28"/>
        </w:rPr>
        <w:t>Максимальный срок предоставления Муниципальной услуги, который исчисляется со следующего рабочего дня после поступления и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с использованием ЕПГУ, составляет:</w:t>
      </w:r>
    </w:p>
    <w:p w:rsidR="00655EB6" w:rsidRPr="0059214A" w:rsidRDefault="00655EB6" w:rsidP="00655EB6">
      <w:pPr>
        <w:widowControl w:val="0"/>
        <w:spacing w:line="245" w:lineRule="auto"/>
        <w:ind w:firstLine="709"/>
        <w:jc w:val="both"/>
        <w:rPr>
          <w:sz w:val="28"/>
          <w:szCs w:val="28"/>
        </w:rPr>
      </w:pPr>
      <w:r w:rsidRPr="0059214A">
        <w:rPr>
          <w:sz w:val="28"/>
          <w:szCs w:val="28"/>
        </w:rPr>
        <w:t>1 рабочий день (в случае регистрации субъекта отраслевой деятельности в реестре поставщиков похоронных товаров и услуг);</w:t>
      </w:r>
    </w:p>
    <w:p w:rsidR="00655EB6" w:rsidRPr="0059214A" w:rsidRDefault="00655EB6" w:rsidP="00655EB6">
      <w:pPr>
        <w:widowControl w:val="0"/>
        <w:spacing w:line="245" w:lineRule="auto"/>
        <w:ind w:firstLine="709"/>
        <w:jc w:val="both"/>
        <w:rPr>
          <w:sz w:val="28"/>
          <w:szCs w:val="28"/>
        </w:rPr>
      </w:pPr>
      <w:r w:rsidRPr="0059214A">
        <w:rPr>
          <w:sz w:val="28"/>
          <w:szCs w:val="28"/>
        </w:rPr>
        <w:t>1 рабочий день (в случае внесения изменений в реестр поставщиков похоронных товаров и услуг).</w:t>
      </w:r>
    </w:p>
    <w:p w:rsidR="00655EB6" w:rsidRPr="0059214A" w:rsidRDefault="00655EB6" w:rsidP="00655EB6">
      <w:pPr>
        <w:pStyle w:val="a5"/>
        <w:widowControl w:val="0"/>
        <w:numPr>
          <w:ilvl w:val="2"/>
          <w:numId w:val="2"/>
        </w:numPr>
        <w:spacing w:line="245" w:lineRule="auto"/>
        <w:contextualSpacing/>
        <w:jc w:val="both"/>
        <w:rPr>
          <w:sz w:val="28"/>
          <w:szCs w:val="28"/>
        </w:rPr>
      </w:pPr>
      <w:r w:rsidRPr="0059214A">
        <w:rPr>
          <w:sz w:val="28"/>
          <w:szCs w:val="28"/>
        </w:rPr>
        <w:t>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 но не может превышать 5 (пять) рабочих дней с даты окончания нормативного срока предоставления Муниципальной услуги. О продлении срока заявитель уведомляется посредством выбранного им способа получения информации.</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655EB6" w:rsidRPr="0059214A" w:rsidRDefault="00655EB6" w:rsidP="00655EB6">
      <w:pPr>
        <w:pStyle w:val="a5"/>
        <w:widowControl w:val="0"/>
        <w:numPr>
          <w:ilvl w:val="2"/>
          <w:numId w:val="2"/>
        </w:numPr>
        <w:contextualSpacing/>
        <w:jc w:val="both"/>
        <w:rPr>
          <w:sz w:val="28"/>
          <w:szCs w:val="28"/>
        </w:rPr>
      </w:pPr>
      <w:r w:rsidRPr="0059214A">
        <w:rPr>
          <w:sz w:val="28"/>
          <w:szCs w:val="28"/>
        </w:rPr>
        <w:t>Муниципальная услуга оказывается на безвозмездной основе.</w:t>
      </w:r>
    </w:p>
    <w:p w:rsidR="00655EB6" w:rsidRPr="0059214A" w:rsidRDefault="00655EB6" w:rsidP="00655EB6">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55EB6" w:rsidRPr="0059214A" w:rsidRDefault="00655EB6" w:rsidP="00655EB6">
      <w:pPr>
        <w:pStyle w:val="a5"/>
        <w:keepLines/>
        <w:widowControl w:val="0"/>
        <w:numPr>
          <w:ilvl w:val="2"/>
          <w:numId w:val="2"/>
        </w:numPr>
        <w:contextualSpacing/>
        <w:jc w:val="both"/>
        <w:rPr>
          <w:sz w:val="28"/>
          <w:szCs w:val="28"/>
        </w:rPr>
      </w:pPr>
      <w:r w:rsidRPr="0059214A">
        <w:rPr>
          <w:sz w:val="28"/>
          <w:szCs w:val="28"/>
        </w:rPr>
        <w:t xml:space="preserve"> При подаче заявления или получении результата предоставления Муниципальной услуги посредством ЕПГУ ожидание осуществляется в режиме онлайн и не ограничивается временными рамками, кроме сроков обработки обращения, предусмотренных настоящим Административным регламентом.</w:t>
      </w:r>
    </w:p>
    <w:p w:rsidR="00655EB6" w:rsidRPr="0059214A" w:rsidRDefault="00655EB6" w:rsidP="00655EB6">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Срок регистрации запроса заявителя о предоставлении муниципальной услуги</w:t>
      </w:r>
    </w:p>
    <w:p w:rsidR="00655EB6" w:rsidRPr="0059214A" w:rsidRDefault="00655EB6" w:rsidP="00655EB6">
      <w:pPr>
        <w:widowControl w:val="0"/>
        <w:ind w:firstLine="709"/>
        <w:jc w:val="both"/>
        <w:rPr>
          <w:sz w:val="28"/>
          <w:szCs w:val="28"/>
        </w:rPr>
      </w:pPr>
      <w:r w:rsidRPr="0059214A">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655EB6" w:rsidRPr="0059214A" w:rsidRDefault="00655EB6" w:rsidP="00655EB6">
      <w:pPr>
        <w:widowControl w:val="0"/>
        <w:ind w:firstLine="709"/>
        <w:jc w:val="both"/>
        <w:rPr>
          <w:sz w:val="28"/>
          <w:szCs w:val="28"/>
        </w:rPr>
      </w:pPr>
      <w:r w:rsidRPr="0059214A">
        <w:rPr>
          <w:sz w:val="28"/>
          <w:szCs w:val="28"/>
        </w:rPr>
        <w:t xml:space="preserve">Регистрация запроса, поступившего в Администрацию после 16:00 или в </w:t>
      </w:r>
      <w:r w:rsidRPr="0059214A">
        <w:rPr>
          <w:sz w:val="28"/>
          <w:szCs w:val="28"/>
        </w:rPr>
        <w:lastRenderedPageBreak/>
        <w:t>выходной (нерабочий или праздничный) день, осуществляется в первый за ним рабочий день.</w:t>
      </w:r>
    </w:p>
    <w:p w:rsidR="00655EB6" w:rsidRPr="0059214A" w:rsidRDefault="00655EB6" w:rsidP="00655EB6">
      <w:pPr>
        <w:widowControl w:val="0"/>
        <w:ind w:firstLine="709"/>
        <w:jc w:val="both"/>
        <w:rPr>
          <w:sz w:val="28"/>
          <w:szCs w:val="28"/>
        </w:rPr>
      </w:pPr>
      <w:r w:rsidRPr="0059214A">
        <w:rPr>
          <w:sz w:val="28"/>
          <w:szCs w:val="28"/>
        </w:rPr>
        <w:t>Регистрация заявления (обращения) посредством ЕПГУ осуществляется автоматически с момента поступления в систему, заявителю направляется электронное уведомление в соответствии со статусной моделью Муниципальной услуги в ПГС 3.0.</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Требования к помещениям, в которых предоставляется муниципальная услуга</w:t>
      </w:r>
    </w:p>
    <w:p w:rsidR="00655EB6" w:rsidRPr="0059214A" w:rsidRDefault="00655EB6" w:rsidP="00655EB6">
      <w:pPr>
        <w:widowControl w:val="0"/>
        <w:tabs>
          <w:tab w:val="num" w:pos="1276"/>
        </w:tabs>
        <w:spacing w:after="160"/>
        <w:ind w:firstLine="709"/>
        <w:contextualSpacing/>
        <w:jc w:val="both"/>
        <w:rPr>
          <w:sz w:val="28"/>
          <w:szCs w:val="28"/>
        </w:rPr>
      </w:pPr>
      <w:r w:rsidRPr="0059214A">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59214A">
        <w:rPr>
          <w:rFonts w:eastAsia="Calibri"/>
          <w:sz w:val="28"/>
          <w:szCs w:val="28"/>
        </w:rPr>
        <w:t>сети «Интернет»</w:t>
      </w:r>
      <w:r w:rsidRPr="0059214A">
        <w:rPr>
          <w:sz w:val="28"/>
          <w:szCs w:val="28"/>
        </w:rPr>
        <w:t>, а также на РПГУ.</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Показатели доступности и качества муниципальной услуги</w:t>
      </w:r>
    </w:p>
    <w:p w:rsidR="00655EB6" w:rsidRPr="0059214A" w:rsidRDefault="00655EB6" w:rsidP="00655EB6">
      <w:pPr>
        <w:widowControl w:val="0"/>
        <w:ind w:firstLine="709"/>
        <w:jc w:val="both"/>
        <w:rPr>
          <w:sz w:val="28"/>
          <w:szCs w:val="28"/>
        </w:rPr>
      </w:pPr>
      <w:r w:rsidRPr="0059214A">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59214A">
        <w:rPr>
          <w:rFonts w:eastAsia="Calibri"/>
          <w:sz w:val="28"/>
          <w:szCs w:val="28"/>
        </w:rPr>
        <w:t>сети «Интернет»</w:t>
      </w:r>
      <w:r w:rsidRPr="0059214A">
        <w:rPr>
          <w:sz w:val="28"/>
          <w:szCs w:val="28"/>
        </w:rPr>
        <w:t>, а также на РПГУ.</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Информационные системы, используемые для предоставления Муниципальной услуги: ЕПГУ, ПГС 3.0.</w:t>
      </w:r>
    </w:p>
    <w:p w:rsidR="00655EB6" w:rsidRPr="0059214A" w:rsidRDefault="00655EB6" w:rsidP="00655EB6">
      <w:pPr>
        <w:pStyle w:val="a5"/>
        <w:widowControl w:val="0"/>
        <w:numPr>
          <w:ilvl w:val="2"/>
          <w:numId w:val="8"/>
        </w:numPr>
        <w:tabs>
          <w:tab w:val="left" w:pos="1701"/>
          <w:tab w:val="left" w:pos="1985"/>
        </w:tabs>
        <w:ind w:left="0" w:firstLine="709"/>
        <w:contextualSpacing/>
        <w:jc w:val="both"/>
        <w:rPr>
          <w:sz w:val="28"/>
          <w:szCs w:val="28"/>
        </w:rPr>
      </w:pPr>
      <w:r w:rsidRPr="0059214A">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655EB6" w:rsidRPr="0059214A" w:rsidRDefault="00655EB6" w:rsidP="00655EB6">
      <w:pPr>
        <w:pStyle w:val="a5"/>
        <w:widowControl w:val="0"/>
        <w:numPr>
          <w:ilvl w:val="2"/>
          <w:numId w:val="8"/>
        </w:numPr>
        <w:tabs>
          <w:tab w:val="left" w:pos="1701"/>
          <w:tab w:val="left" w:pos="1985"/>
        </w:tabs>
        <w:ind w:left="0" w:firstLine="709"/>
        <w:contextualSpacing/>
        <w:jc w:val="both"/>
        <w:rPr>
          <w:sz w:val="28"/>
          <w:szCs w:val="28"/>
        </w:rPr>
      </w:pPr>
      <w:r w:rsidRPr="0059214A">
        <w:rPr>
          <w:sz w:val="28"/>
          <w:szCs w:val="28"/>
        </w:rPr>
        <w:t xml:space="preserve">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w:t>
      </w:r>
      <w:r w:rsidRPr="0059214A">
        <w:rPr>
          <w:sz w:val="28"/>
          <w:szCs w:val="28"/>
        </w:rPr>
        <w:lastRenderedPageBreak/>
        <w:t>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p>
    <w:p w:rsidR="00655EB6" w:rsidRPr="0059214A" w:rsidRDefault="00655EB6" w:rsidP="00655EB6">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Исчерпывающий перечень документов, необходимых для предоставления муниципальной услуги</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Сведения о формах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655EB6" w:rsidRPr="0059214A" w:rsidRDefault="00655EB6" w:rsidP="00655EB6">
      <w:pPr>
        <w:pStyle w:val="1"/>
        <w:keepNext w:val="0"/>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bookmarkStart w:id="1" w:name="_Hlk208326324"/>
      <w:r w:rsidRPr="0059214A">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1"/>
      <w:r w:rsidRPr="0059214A">
        <w:rPr>
          <w:sz w:val="28"/>
          <w:szCs w:val="28"/>
        </w:rPr>
        <w:t>, приведен в разделе 4 приложения к настоящему Административному регламенту с учетом категории (признаков) заявителя.</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Перечень оснований для приостановления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rsidR="00655EB6" w:rsidRPr="0059214A" w:rsidRDefault="00655EB6" w:rsidP="00655EB6">
      <w:pPr>
        <w:pStyle w:val="a5"/>
        <w:widowControl w:val="0"/>
        <w:numPr>
          <w:ilvl w:val="2"/>
          <w:numId w:val="2"/>
        </w:numPr>
        <w:tabs>
          <w:tab w:val="left" w:pos="1560"/>
          <w:tab w:val="left" w:pos="1701"/>
          <w:tab w:val="left" w:pos="1985"/>
        </w:tabs>
        <w:contextualSpacing/>
        <w:jc w:val="both"/>
        <w:rPr>
          <w:sz w:val="28"/>
          <w:szCs w:val="28"/>
        </w:rPr>
      </w:pPr>
      <w:r w:rsidRPr="0059214A">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655EB6" w:rsidRPr="0059214A" w:rsidRDefault="00655EB6" w:rsidP="00655EB6">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59214A">
        <w:rPr>
          <w:rFonts w:ascii="Times New Roman" w:hAnsi="Times New Roman"/>
          <w:sz w:val="28"/>
          <w:szCs w:val="28"/>
        </w:rPr>
        <w:lastRenderedPageBreak/>
        <w:t>Состав, последовательность и сроки выполнения административных процедур</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655EB6" w:rsidRPr="0059214A" w:rsidRDefault="00655EB6" w:rsidP="00655EB6">
      <w:pPr>
        <w:widowControl w:val="0"/>
        <w:tabs>
          <w:tab w:val="left" w:pos="1418"/>
        </w:tabs>
        <w:ind w:firstLine="709"/>
        <w:jc w:val="both"/>
        <w:rPr>
          <w:sz w:val="28"/>
          <w:szCs w:val="28"/>
        </w:rPr>
      </w:pPr>
      <w:r w:rsidRPr="0059214A">
        <w:rPr>
          <w:sz w:val="28"/>
          <w:szCs w:val="28"/>
        </w:rPr>
        <w:t>Предоставление Муниципальной услуги включает в себя следующие административные процедуры:</w:t>
      </w:r>
    </w:p>
    <w:p w:rsidR="00655EB6" w:rsidRPr="0059214A" w:rsidRDefault="00655EB6" w:rsidP="00655EB6">
      <w:pPr>
        <w:widowControl w:val="0"/>
        <w:ind w:firstLine="709"/>
        <w:jc w:val="both"/>
        <w:rPr>
          <w:sz w:val="28"/>
          <w:szCs w:val="28"/>
        </w:rPr>
      </w:pPr>
      <w:r w:rsidRPr="0059214A">
        <w:rPr>
          <w:sz w:val="28"/>
          <w:szCs w:val="28"/>
        </w:rPr>
        <w:t>профилирование заявителя;</w:t>
      </w:r>
    </w:p>
    <w:p w:rsidR="00655EB6" w:rsidRPr="0059214A" w:rsidRDefault="00655EB6" w:rsidP="00655EB6">
      <w:pPr>
        <w:widowControl w:val="0"/>
        <w:ind w:firstLine="709"/>
        <w:jc w:val="both"/>
        <w:rPr>
          <w:sz w:val="28"/>
          <w:szCs w:val="28"/>
        </w:rPr>
      </w:pPr>
      <w:r w:rsidRPr="0059214A">
        <w:rPr>
          <w:sz w:val="28"/>
          <w:szCs w:val="28"/>
        </w:rPr>
        <w:t>прием запроса и документов и (или) информации, необходимых для предоставления Муниципальной услуги;</w:t>
      </w:r>
    </w:p>
    <w:p w:rsidR="00655EB6" w:rsidRPr="0059214A" w:rsidRDefault="00655EB6" w:rsidP="00655EB6">
      <w:pPr>
        <w:widowControl w:val="0"/>
        <w:ind w:firstLine="709"/>
        <w:jc w:val="both"/>
        <w:rPr>
          <w:sz w:val="28"/>
          <w:szCs w:val="28"/>
        </w:rPr>
      </w:pPr>
      <w:r w:rsidRPr="0059214A">
        <w:rPr>
          <w:sz w:val="28"/>
          <w:szCs w:val="28"/>
        </w:rPr>
        <w:t>межведомственное информационное взаимодействие;</w:t>
      </w:r>
    </w:p>
    <w:p w:rsidR="00655EB6" w:rsidRPr="0059214A" w:rsidRDefault="00655EB6" w:rsidP="00655EB6">
      <w:pPr>
        <w:widowControl w:val="0"/>
        <w:ind w:firstLine="709"/>
        <w:jc w:val="both"/>
        <w:rPr>
          <w:sz w:val="28"/>
          <w:szCs w:val="28"/>
        </w:rPr>
      </w:pPr>
      <w:r w:rsidRPr="0059214A">
        <w:rPr>
          <w:sz w:val="28"/>
          <w:szCs w:val="28"/>
        </w:rPr>
        <w:t>принятие решения о предоставлении (об отказе в предоставлении) Муниципальной услуги;</w:t>
      </w:r>
    </w:p>
    <w:p w:rsidR="00655EB6" w:rsidRPr="0059214A" w:rsidRDefault="00655EB6" w:rsidP="00655EB6">
      <w:pPr>
        <w:widowControl w:val="0"/>
        <w:ind w:firstLine="709"/>
        <w:rPr>
          <w:sz w:val="28"/>
          <w:szCs w:val="28"/>
        </w:rPr>
      </w:pPr>
      <w:r w:rsidRPr="0059214A">
        <w:rPr>
          <w:sz w:val="28"/>
          <w:szCs w:val="28"/>
        </w:rPr>
        <w:t>предоставление результата Муниципальной услуги.</w:t>
      </w:r>
    </w:p>
    <w:p w:rsidR="00655EB6" w:rsidRPr="0059214A" w:rsidRDefault="00655EB6" w:rsidP="00655EB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59214A">
        <w:rPr>
          <w:rFonts w:ascii="Times New Roman" w:hAnsi="Times New Roman"/>
          <w:sz w:val="28"/>
          <w:szCs w:val="28"/>
        </w:rPr>
        <w:t>Предоставление муниципальной услуги в упреждающем (проактивном) режиме</w:t>
      </w:r>
    </w:p>
    <w:p w:rsidR="00655EB6" w:rsidRPr="0059214A" w:rsidRDefault="00655EB6" w:rsidP="00655EB6">
      <w:pPr>
        <w:widowControl w:val="0"/>
        <w:tabs>
          <w:tab w:val="left" w:pos="1418"/>
        </w:tabs>
        <w:ind w:firstLine="709"/>
        <w:jc w:val="both"/>
        <w:rPr>
          <w:sz w:val="28"/>
          <w:szCs w:val="28"/>
        </w:rPr>
      </w:pPr>
      <w:r w:rsidRPr="0059214A">
        <w:rPr>
          <w:sz w:val="28"/>
          <w:szCs w:val="28"/>
        </w:rPr>
        <w:t>Предоставление Муниципальной услуги в упреждающем (проактивном) режиме не осуществляется.</w:t>
      </w:r>
    </w:p>
    <w:p w:rsidR="00655EB6" w:rsidRPr="0059214A" w:rsidRDefault="00655EB6" w:rsidP="00655EB6">
      <w:pPr>
        <w:pStyle w:val="1"/>
        <w:widowControl w:val="0"/>
        <w:numPr>
          <w:ilvl w:val="0"/>
          <w:numId w:val="2"/>
        </w:numPr>
        <w:tabs>
          <w:tab w:val="left" w:pos="993"/>
        </w:tabs>
        <w:spacing w:after="240"/>
        <w:ind w:left="709" w:right="707"/>
        <w:jc w:val="center"/>
        <w:rPr>
          <w:rFonts w:ascii="Times New Roman" w:hAnsi="Times New Roman"/>
          <w:sz w:val="28"/>
          <w:szCs w:val="28"/>
        </w:rPr>
      </w:pPr>
      <w:r w:rsidRPr="0059214A">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655EB6" w:rsidRPr="0059214A" w:rsidRDefault="00655EB6" w:rsidP="00655EB6">
      <w:pPr>
        <w:widowControl w:val="0"/>
        <w:ind w:firstLine="709"/>
        <w:jc w:val="both"/>
        <w:rPr>
          <w:sz w:val="28"/>
          <w:szCs w:val="28"/>
        </w:rPr>
      </w:pPr>
      <w:r w:rsidRPr="0059214A">
        <w:rPr>
          <w:sz w:val="28"/>
          <w:szCs w:val="28"/>
        </w:rPr>
        <w:t>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655EB6" w:rsidRPr="0059214A" w:rsidRDefault="00655EB6" w:rsidP="00655EB6">
      <w:pPr>
        <w:widowControl w:val="0"/>
        <w:ind w:firstLine="709"/>
        <w:jc w:val="both"/>
        <w:rPr>
          <w:sz w:val="28"/>
          <w:szCs w:val="28"/>
        </w:rPr>
      </w:pPr>
      <w:r w:rsidRPr="0059214A">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655EB6" w:rsidRPr="0059214A" w:rsidRDefault="00655EB6" w:rsidP="00655EB6">
      <w:pPr>
        <w:widowControl w:val="0"/>
        <w:ind w:firstLine="709"/>
        <w:jc w:val="both"/>
        <w:rPr>
          <w:sz w:val="28"/>
          <w:szCs w:val="28"/>
        </w:rPr>
      </w:pPr>
      <w:r w:rsidRPr="0059214A">
        <w:rPr>
          <w:sz w:val="28"/>
          <w:szCs w:val="28"/>
        </w:rPr>
        <w:t>при личном обращении;</w:t>
      </w:r>
    </w:p>
    <w:p w:rsidR="00655EB6" w:rsidRPr="0059214A" w:rsidRDefault="00655EB6" w:rsidP="00655EB6">
      <w:pPr>
        <w:widowControl w:val="0"/>
        <w:ind w:firstLine="709"/>
        <w:jc w:val="both"/>
        <w:rPr>
          <w:sz w:val="28"/>
          <w:szCs w:val="28"/>
        </w:rPr>
      </w:pPr>
      <w:r w:rsidRPr="0059214A">
        <w:rPr>
          <w:sz w:val="28"/>
          <w:szCs w:val="28"/>
        </w:rPr>
        <w:t>посредством телефонной связи;</w:t>
      </w:r>
    </w:p>
    <w:p w:rsidR="00655EB6" w:rsidRPr="0059214A" w:rsidRDefault="00655EB6" w:rsidP="00655EB6">
      <w:pPr>
        <w:widowControl w:val="0"/>
        <w:ind w:firstLine="709"/>
        <w:jc w:val="both"/>
        <w:rPr>
          <w:sz w:val="28"/>
          <w:szCs w:val="28"/>
        </w:rPr>
      </w:pPr>
      <w:r w:rsidRPr="0059214A">
        <w:rPr>
          <w:sz w:val="28"/>
          <w:szCs w:val="28"/>
        </w:rPr>
        <w:t>посредством электронной почты.</w:t>
      </w:r>
    </w:p>
    <w:p w:rsidR="00655EB6" w:rsidRPr="0059214A" w:rsidRDefault="00655EB6" w:rsidP="00655EB6">
      <w:pPr>
        <w:widowControl w:val="0"/>
        <w:ind w:firstLine="709"/>
        <w:jc w:val="both"/>
        <w:rPr>
          <w:sz w:val="28"/>
          <w:szCs w:val="28"/>
        </w:rPr>
      </w:pPr>
      <w:r w:rsidRPr="0059214A">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655EB6" w:rsidRPr="0059214A" w:rsidRDefault="00655EB6" w:rsidP="00655EB6">
      <w:pPr>
        <w:widowControl w:val="0"/>
        <w:ind w:firstLine="709"/>
        <w:jc w:val="both"/>
        <w:rPr>
          <w:sz w:val="28"/>
          <w:szCs w:val="28"/>
        </w:rPr>
      </w:pPr>
    </w:p>
    <w:p w:rsidR="00655EB6" w:rsidRPr="0059214A" w:rsidRDefault="00655EB6" w:rsidP="00655EB6">
      <w:pPr>
        <w:widowControl w:val="0"/>
        <w:ind w:firstLine="709"/>
        <w:jc w:val="both"/>
        <w:rPr>
          <w:sz w:val="28"/>
          <w:szCs w:val="28"/>
        </w:rPr>
      </w:pPr>
    </w:p>
    <w:p w:rsidR="00655EB6" w:rsidRDefault="00655EB6" w:rsidP="00655EB6">
      <w:pPr>
        <w:jc w:val="both"/>
        <w:rPr>
          <w:sz w:val="28"/>
        </w:rPr>
      </w:pPr>
      <w:r w:rsidRPr="0059214A">
        <w:rPr>
          <w:sz w:val="28"/>
          <w:szCs w:val="28"/>
        </w:rPr>
        <w:t>Глава Кировского сельского</w:t>
      </w:r>
      <w:r>
        <w:rPr>
          <w:sz w:val="28"/>
          <w:szCs w:val="28"/>
        </w:rPr>
        <w:t xml:space="preserve"> </w:t>
      </w:r>
      <w:r w:rsidRPr="0059214A">
        <w:rPr>
          <w:sz w:val="28"/>
        </w:rPr>
        <w:t>поселения </w:t>
      </w:r>
    </w:p>
    <w:p w:rsidR="00655EB6" w:rsidRPr="00655EB6" w:rsidRDefault="00655EB6" w:rsidP="00655EB6">
      <w:pPr>
        <w:jc w:val="both"/>
        <w:rPr>
          <w:sz w:val="28"/>
          <w:szCs w:val="28"/>
        </w:rPr>
        <w:sectPr w:rsidR="00655EB6" w:rsidRPr="00655EB6" w:rsidSect="00880017">
          <w:headerReference w:type="first" r:id="rId10"/>
          <w:pgSz w:w="11906" w:h="16838"/>
          <w:pgMar w:top="1134" w:right="567" w:bottom="1134" w:left="1701" w:header="709" w:footer="709" w:gutter="0"/>
          <w:pgNumType w:start="1"/>
          <w:cols w:space="708"/>
          <w:titlePg/>
          <w:docGrid w:linePitch="381"/>
        </w:sectPr>
      </w:pPr>
      <w:r w:rsidRPr="0059214A">
        <w:rPr>
          <w:sz w:val="28"/>
        </w:rPr>
        <w:t>Славянского района Е.Н. Капуста</w:t>
      </w:r>
      <w:r w:rsidRPr="0059214A">
        <w:rPr>
          <w:sz w:val="28"/>
        </w:rPr>
        <w:br/>
      </w:r>
    </w:p>
    <w:p w:rsidR="00655EB6" w:rsidRPr="0059214A" w:rsidRDefault="00655EB6" w:rsidP="00655EB6">
      <w:pPr>
        <w:widowControl w:val="0"/>
        <w:ind w:left="4820"/>
        <w:outlineLvl w:val="0"/>
        <w:rPr>
          <w:sz w:val="28"/>
          <w:szCs w:val="28"/>
        </w:rPr>
      </w:pPr>
      <w:r w:rsidRPr="0059214A">
        <w:rPr>
          <w:sz w:val="28"/>
          <w:szCs w:val="28"/>
        </w:rPr>
        <w:lastRenderedPageBreak/>
        <w:t>Приложение</w:t>
      </w:r>
    </w:p>
    <w:p w:rsidR="00655EB6" w:rsidRPr="0059214A" w:rsidRDefault="00655EB6" w:rsidP="00655EB6">
      <w:pPr>
        <w:widowControl w:val="0"/>
        <w:suppressAutoHyphens/>
        <w:ind w:left="4820"/>
        <w:rPr>
          <w:color w:val="000000"/>
          <w:sz w:val="28"/>
          <w:szCs w:val="28"/>
        </w:rPr>
      </w:pPr>
      <w:r w:rsidRPr="0059214A">
        <w:rPr>
          <w:color w:val="000000"/>
          <w:sz w:val="28"/>
          <w:szCs w:val="28"/>
        </w:rPr>
        <w:t>к административному регламенту предоставления муниципальной услуги «</w:t>
      </w:r>
      <w:r w:rsidRPr="0059214A">
        <w:rPr>
          <w:rFonts w:eastAsiaTheme="minorEastAsia"/>
          <w:sz w:val="28"/>
          <w:szCs w:val="28"/>
        </w:rPr>
        <w:t>Включение в реестр поставщиков похоронных товаров и услуг</w:t>
      </w:r>
      <w:r w:rsidRPr="0059214A">
        <w:rPr>
          <w:color w:val="000000"/>
          <w:sz w:val="28"/>
          <w:szCs w:val="28"/>
        </w:rPr>
        <w:t>»</w:t>
      </w:r>
    </w:p>
    <w:p w:rsidR="00655EB6" w:rsidRDefault="00655EB6" w:rsidP="00655EB6">
      <w:pPr>
        <w:widowControl w:val="0"/>
        <w:ind w:firstLine="567"/>
        <w:jc w:val="both"/>
        <w:rPr>
          <w:color w:val="000000"/>
          <w:sz w:val="28"/>
          <w:szCs w:val="28"/>
        </w:rPr>
      </w:pPr>
    </w:p>
    <w:p w:rsidR="00655EB6" w:rsidRPr="0059214A" w:rsidRDefault="00655EB6" w:rsidP="00655EB6">
      <w:pPr>
        <w:widowControl w:val="0"/>
        <w:ind w:firstLine="567"/>
        <w:jc w:val="both"/>
        <w:rPr>
          <w:color w:val="000000"/>
          <w:sz w:val="28"/>
          <w:szCs w:val="28"/>
        </w:rPr>
      </w:pPr>
    </w:p>
    <w:p w:rsidR="00655EB6" w:rsidRPr="0059214A" w:rsidRDefault="00655EB6" w:rsidP="00655EB6">
      <w:pPr>
        <w:widowControl w:val="0"/>
        <w:suppressAutoHyphens/>
        <w:ind w:left="709" w:right="707"/>
        <w:jc w:val="center"/>
        <w:rPr>
          <w:b/>
          <w:sz w:val="28"/>
        </w:rPr>
      </w:pPr>
      <w:r w:rsidRPr="0059214A">
        <w:rPr>
          <w:b/>
          <w:sz w:val="28"/>
        </w:rPr>
        <w:t>ПЕРЕЧЕНЬ</w:t>
      </w:r>
    </w:p>
    <w:p w:rsidR="00655EB6" w:rsidRPr="0059214A" w:rsidRDefault="00655EB6" w:rsidP="00655EB6">
      <w:pPr>
        <w:widowControl w:val="0"/>
        <w:suppressAutoHyphens/>
        <w:ind w:left="709" w:right="707"/>
        <w:jc w:val="center"/>
        <w:rPr>
          <w:b/>
          <w:sz w:val="28"/>
          <w:szCs w:val="28"/>
        </w:rPr>
      </w:pPr>
      <w:r w:rsidRPr="0059214A">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655EB6" w:rsidRPr="0059214A" w:rsidRDefault="00655EB6" w:rsidP="00655EB6">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9214A">
        <w:rPr>
          <w:rFonts w:ascii="Times New Roman" w:hAnsi="Times New Roman"/>
          <w:sz w:val="28"/>
          <w:szCs w:val="28"/>
        </w:rPr>
        <w:t>1. Перечень условных обозначений и сокращений</w:t>
      </w:r>
    </w:p>
    <w:p w:rsidR="00655EB6" w:rsidRPr="0059214A" w:rsidRDefault="00655EB6" w:rsidP="00655EB6">
      <w:pPr>
        <w:widowControl w:val="0"/>
        <w:ind w:firstLine="709"/>
        <w:jc w:val="both"/>
        <w:rPr>
          <w:sz w:val="28"/>
          <w:szCs w:val="28"/>
        </w:rPr>
      </w:pPr>
      <w:r w:rsidRPr="0059214A">
        <w:rPr>
          <w:sz w:val="28"/>
          <w:szCs w:val="28"/>
        </w:rPr>
        <w:t>1.1. Условные сокращения:</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Муниципальная услуга – муниципальная услуга «</w:t>
      </w:r>
      <w:r w:rsidRPr="0059214A">
        <w:rPr>
          <w:rFonts w:eastAsiaTheme="minorEastAsia"/>
          <w:sz w:val="28"/>
          <w:szCs w:val="28"/>
        </w:rPr>
        <w:t>Включение в реестр поставщиков похоронных товаров и услуг</w:t>
      </w:r>
      <w:r w:rsidRPr="0059214A">
        <w:rPr>
          <w:sz w:val="28"/>
          <w:szCs w:val="28"/>
        </w:rPr>
        <w:t>»;</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Административный регламент – административный регламент предоставления Муниципальной услуги;</w:t>
      </w:r>
    </w:p>
    <w:p w:rsidR="00655EB6" w:rsidRPr="0059214A" w:rsidRDefault="00655EB6" w:rsidP="00655EB6">
      <w:pPr>
        <w:pStyle w:val="a5"/>
        <w:widowControl w:val="0"/>
        <w:numPr>
          <w:ilvl w:val="0"/>
          <w:numId w:val="6"/>
        </w:numPr>
        <w:tabs>
          <w:tab w:val="left" w:pos="1134"/>
        </w:tabs>
        <w:contextualSpacing/>
        <w:jc w:val="both"/>
        <w:rPr>
          <w:sz w:val="28"/>
          <w:szCs w:val="28"/>
        </w:rPr>
      </w:pPr>
      <w:r w:rsidRPr="0059214A">
        <w:rPr>
          <w:sz w:val="28"/>
          <w:szCs w:val="28"/>
        </w:rPr>
        <w:t>заявитель – получатель Муниципальной услуги;</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Администрация – администрация Кировского сельского поселения Славянского района;</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МФЦ – многофункциональные центры предоставления государственных и муниципальных услуг Краснодарского края;</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запрос – заявление о предоставлении Муниципальной услуги;</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 xml:space="preserve">официальный сайт Администрации – официальный сайт </w:t>
      </w:r>
      <w:r w:rsidRPr="0059214A">
        <w:rPr>
          <w:sz w:val="28"/>
          <w:szCs w:val="28"/>
        </w:rPr>
        <w:lastRenderedPageBreak/>
        <w:t>администрации Кировского сельского поселения Славянского района (kirselpos.ru);</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655EB6" w:rsidRPr="0059214A" w:rsidRDefault="00655EB6" w:rsidP="00655EB6">
      <w:pPr>
        <w:pStyle w:val="a5"/>
        <w:widowControl w:val="0"/>
        <w:numPr>
          <w:ilvl w:val="0"/>
          <w:numId w:val="6"/>
        </w:numPr>
        <w:tabs>
          <w:tab w:val="left" w:pos="993"/>
        </w:tabs>
        <w:contextualSpacing/>
        <w:jc w:val="both"/>
        <w:rPr>
          <w:sz w:val="28"/>
          <w:szCs w:val="28"/>
        </w:rPr>
      </w:pPr>
      <w:r w:rsidRPr="0059214A">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655EB6" w:rsidRPr="0059214A" w:rsidRDefault="00655EB6" w:rsidP="00655EB6">
      <w:pPr>
        <w:pStyle w:val="a5"/>
        <w:widowControl w:val="0"/>
        <w:numPr>
          <w:ilvl w:val="0"/>
          <w:numId w:val="6"/>
        </w:numPr>
        <w:tabs>
          <w:tab w:val="left" w:pos="1134"/>
        </w:tabs>
        <w:contextualSpacing/>
        <w:jc w:val="both"/>
        <w:rPr>
          <w:sz w:val="28"/>
          <w:szCs w:val="28"/>
        </w:rPr>
      </w:pPr>
      <w:r w:rsidRPr="0059214A">
        <w:rPr>
          <w:sz w:val="28"/>
          <w:szCs w:val="28"/>
        </w:rPr>
        <w:t>сведения – документы и (или) сведения, необходимые для предоставления Муниципальной услуги.</w:t>
      </w:r>
    </w:p>
    <w:p w:rsidR="00655EB6" w:rsidRPr="0059214A" w:rsidRDefault="00655EB6" w:rsidP="00655EB6">
      <w:pPr>
        <w:widowControl w:val="0"/>
        <w:ind w:firstLine="709"/>
        <w:jc w:val="both"/>
        <w:rPr>
          <w:sz w:val="28"/>
          <w:szCs w:val="28"/>
        </w:rPr>
      </w:pPr>
      <w:r w:rsidRPr="0059214A">
        <w:rPr>
          <w:sz w:val="28"/>
          <w:szCs w:val="28"/>
        </w:rPr>
        <w:t>1.2. Условные обозначения:</w:t>
      </w:r>
    </w:p>
    <w:p w:rsidR="00655EB6" w:rsidRPr="0059214A" w:rsidRDefault="00655EB6" w:rsidP="00655EB6">
      <w:pPr>
        <w:widowControl w:val="0"/>
        <w:ind w:firstLine="709"/>
        <w:jc w:val="both"/>
        <w:rPr>
          <w:sz w:val="28"/>
          <w:szCs w:val="28"/>
        </w:rPr>
      </w:pPr>
      <w:r w:rsidRPr="0059214A">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59214A">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655EB6" w:rsidRPr="0059214A" w:rsidRDefault="00655EB6" w:rsidP="00655EB6">
      <w:pPr>
        <w:widowControl w:val="0"/>
        <w:ind w:firstLine="709"/>
        <w:jc w:val="both"/>
        <w:rPr>
          <w:sz w:val="28"/>
        </w:rPr>
      </w:pPr>
      <w:r w:rsidRPr="0059214A">
        <w:rPr>
          <w:sz w:val="28"/>
          <w:szCs w:val="28"/>
        </w:rPr>
        <w:t>О (э) – требование к документу – документы, представляемые в электронной форме, направляются в следующих форматах</w:t>
      </w:r>
      <w:r w:rsidRPr="0059214A">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w:t>
      </w:r>
      <w:r w:rsidRPr="0059214A">
        <w:rPr>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59214A">
        <w:rPr>
          <w:sz w:val="28"/>
        </w:rPr>
        <w:t>, zip, rar (для сжатых документов в один файл), sig (для открепленной усиленной квалифицированной электронной подписи).</w:t>
      </w:r>
    </w:p>
    <w:p w:rsidR="00655EB6" w:rsidRPr="0059214A" w:rsidRDefault="00655EB6" w:rsidP="00655EB6">
      <w:pPr>
        <w:widowControl w:val="0"/>
        <w:ind w:firstLine="709"/>
        <w:jc w:val="both"/>
        <w:rPr>
          <w:sz w:val="28"/>
        </w:rPr>
      </w:pPr>
      <w:r w:rsidRPr="0059214A">
        <w:rPr>
          <w:sz w:val="28"/>
        </w:rPr>
        <w:t xml:space="preserve">О (эо) </w:t>
      </w:r>
      <w:r w:rsidRPr="0059214A">
        <w:rPr>
          <w:sz w:val="28"/>
          <w:szCs w:val="28"/>
        </w:rPr>
        <w:t xml:space="preserve">– требование к документу – </w:t>
      </w:r>
      <w:r w:rsidRPr="0059214A">
        <w:rPr>
          <w:color w:val="22272F"/>
          <w:sz w:val="27"/>
          <w:szCs w:val="27"/>
          <w:shd w:val="clear" w:color="auto" w:fill="FFFFFF"/>
        </w:rPr>
        <w:t>электронный образ</w:t>
      </w:r>
      <w:r w:rsidRPr="0059214A">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655EB6" w:rsidRPr="0059214A" w:rsidRDefault="00655EB6" w:rsidP="00655EB6">
      <w:pPr>
        <w:widowControl w:val="0"/>
        <w:ind w:firstLine="709"/>
        <w:jc w:val="both"/>
        <w:rPr>
          <w:bCs/>
          <w:color w:val="000000" w:themeColor="text1"/>
          <w:sz w:val="28"/>
          <w:szCs w:val="28"/>
        </w:rPr>
      </w:pPr>
      <w:r w:rsidRPr="0059214A">
        <w:rPr>
          <w:bCs/>
          <w:color w:val="000000" w:themeColor="text1"/>
          <w:sz w:val="28"/>
          <w:szCs w:val="28"/>
        </w:rPr>
        <w:t xml:space="preserve">С – </w:t>
      </w:r>
      <w:r w:rsidRPr="0059214A">
        <w:rPr>
          <w:sz w:val="28"/>
          <w:szCs w:val="28"/>
        </w:rPr>
        <w:t xml:space="preserve">требование к документу – </w:t>
      </w:r>
      <w:r w:rsidRPr="0059214A">
        <w:rPr>
          <w:bCs/>
          <w:color w:val="000000" w:themeColor="text1"/>
          <w:sz w:val="28"/>
          <w:szCs w:val="28"/>
        </w:rPr>
        <w:t xml:space="preserve">сведения из документа формируются при </w:t>
      </w:r>
      <w:r w:rsidRPr="0059214A">
        <w:rPr>
          <w:bCs/>
          <w:color w:val="000000" w:themeColor="text1"/>
          <w:sz w:val="28"/>
          <w:szCs w:val="28"/>
        </w:rPr>
        <w:lastRenderedPageBreak/>
        <w:t>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55EB6" w:rsidRPr="0059214A" w:rsidRDefault="00655EB6" w:rsidP="00655EB6">
      <w:pPr>
        <w:widowControl w:val="0"/>
        <w:ind w:firstLine="709"/>
        <w:jc w:val="both"/>
        <w:rPr>
          <w:bCs/>
          <w:color w:val="000000" w:themeColor="text1"/>
          <w:sz w:val="28"/>
          <w:szCs w:val="28"/>
        </w:rPr>
      </w:pPr>
      <w:r w:rsidRPr="0059214A">
        <w:rPr>
          <w:bCs/>
          <w:color w:val="000000" w:themeColor="text1"/>
          <w:sz w:val="28"/>
          <w:szCs w:val="28"/>
        </w:rPr>
        <w:t xml:space="preserve">Д </w:t>
      </w:r>
      <w:r w:rsidRPr="0059214A">
        <w:rPr>
          <w:sz w:val="28"/>
          <w:szCs w:val="28"/>
        </w:rPr>
        <w:t xml:space="preserve">– требование к документу </w:t>
      </w:r>
      <w:r w:rsidRPr="0059214A">
        <w:rPr>
          <w:bCs/>
          <w:color w:val="000000" w:themeColor="text1"/>
          <w:sz w:val="28"/>
          <w:szCs w:val="28"/>
        </w:rPr>
        <w:t>– нотариальная доверенность, подписанная усиленной квалифицированной электронной подписью нотариуса.</w:t>
      </w:r>
    </w:p>
    <w:p w:rsidR="00655EB6" w:rsidRPr="0059214A" w:rsidRDefault="00655EB6" w:rsidP="00655EB6">
      <w:pPr>
        <w:widowControl w:val="0"/>
        <w:ind w:firstLine="709"/>
        <w:jc w:val="both"/>
        <w:rPr>
          <w:sz w:val="28"/>
          <w:szCs w:val="28"/>
        </w:rPr>
      </w:pPr>
      <w:r w:rsidRPr="0059214A">
        <w:rPr>
          <w:sz w:val="28"/>
          <w:szCs w:val="28"/>
        </w:rPr>
        <w:t>Д (ЮЛ) – требование к документу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655EB6" w:rsidRPr="0059214A" w:rsidRDefault="00655EB6" w:rsidP="00655EB6">
      <w:pPr>
        <w:widowControl w:val="0"/>
        <w:ind w:firstLine="709"/>
        <w:jc w:val="both"/>
        <w:rPr>
          <w:sz w:val="28"/>
          <w:szCs w:val="28"/>
        </w:rPr>
      </w:pPr>
      <w:r w:rsidRPr="0059214A">
        <w:rPr>
          <w:sz w:val="28"/>
          <w:szCs w:val="28"/>
        </w:rPr>
        <w:t>[требование к документу 1] / [требование к документу 2] – выполнение [требование к документу 1] ИЛИ [требование к документу 2].</w:t>
      </w:r>
    </w:p>
    <w:p w:rsidR="00655EB6" w:rsidRPr="0059214A" w:rsidRDefault="00655EB6" w:rsidP="00655EB6">
      <w:pPr>
        <w:widowControl w:val="0"/>
        <w:ind w:firstLine="709"/>
        <w:jc w:val="both"/>
        <w:rPr>
          <w:sz w:val="28"/>
          <w:szCs w:val="28"/>
        </w:rPr>
      </w:pPr>
      <w:r w:rsidRPr="0059214A">
        <w:rPr>
          <w:sz w:val="28"/>
          <w:szCs w:val="28"/>
        </w:rPr>
        <w:t>ЕПГУ – способ подачи документа – в электронной форме посредством ЕПГУ.</w:t>
      </w:r>
    </w:p>
    <w:p w:rsidR="00655EB6" w:rsidRPr="0059214A" w:rsidRDefault="00655EB6" w:rsidP="00655EB6">
      <w:pPr>
        <w:widowControl w:val="0"/>
        <w:ind w:firstLine="709"/>
        <w:jc w:val="both"/>
        <w:rPr>
          <w:sz w:val="28"/>
          <w:szCs w:val="28"/>
        </w:rPr>
      </w:pPr>
      <w:r w:rsidRPr="0059214A">
        <w:rPr>
          <w:sz w:val="28"/>
          <w:szCs w:val="28"/>
        </w:rPr>
        <w:t>[Все] – категории (признаки) заявителей – все категории (признаки) заявителей.</w:t>
      </w:r>
    </w:p>
    <w:p w:rsidR="00655EB6" w:rsidRPr="0059214A" w:rsidRDefault="00655EB6" w:rsidP="00655EB6">
      <w:pPr>
        <w:widowControl w:val="0"/>
        <w:ind w:firstLine="709"/>
        <w:jc w:val="both"/>
        <w:rPr>
          <w:sz w:val="28"/>
          <w:szCs w:val="28"/>
        </w:rPr>
      </w:pPr>
      <w:r w:rsidRPr="0059214A">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655EB6" w:rsidRPr="0059214A" w:rsidRDefault="00655EB6" w:rsidP="00655EB6">
      <w:pPr>
        <w:widowControl w:val="0"/>
        <w:ind w:firstLine="709"/>
        <w:jc w:val="both"/>
        <w:rPr>
          <w:sz w:val="28"/>
          <w:szCs w:val="28"/>
        </w:rPr>
      </w:pPr>
      <w:r w:rsidRPr="0059214A">
        <w:rPr>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rsidR="00655EB6" w:rsidRPr="0059214A" w:rsidRDefault="00655EB6" w:rsidP="00655EB6">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59214A">
        <w:rPr>
          <w:rFonts w:ascii="Times New Roman" w:hAnsi="Times New Roman"/>
          <w:sz w:val="28"/>
          <w:szCs w:val="28"/>
        </w:rPr>
        <w:t>2. Идентификаторы категорий (признаков) заявителей</w:t>
      </w:r>
    </w:p>
    <w:p w:rsidR="00655EB6" w:rsidRPr="0059214A" w:rsidRDefault="00655EB6" w:rsidP="00655EB6">
      <w:pPr>
        <w:widowControl w:val="0"/>
        <w:suppressAutoHyphens/>
        <w:jc w:val="right"/>
        <w:rPr>
          <w:sz w:val="28"/>
        </w:rPr>
      </w:pPr>
      <w:r w:rsidRPr="0059214A">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2117"/>
        <w:gridCol w:w="5422"/>
        <w:gridCol w:w="1772"/>
      </w:tblGrid>
      <w:tr w:rsidR="00655EB6" w:rsidRPr="0059214A" w:rsidTr="0036343B">
        <w:tc>
          <w:tcPr>
            <w:tcW w:w="276" w:type="pct"/>
          </w:tcPr>
          <w:p w:rsidR="00655EB6" w:rsidRPr="0059214A" w:rsidRDefault="00655EB6" w:rsidP="0036343B">
            <w:pPr>
              <w:widowControl w:val="0"/>
              <w:suppressAutoHyphens/>
              <w:jc w:val="center"/>
              <w:rPr>
                <w:sz w:val="22"/>
                <w:szCs w:val="22"/>
              </w:rPr>
            </w:pPr>
            <w:r w:rsidRPr="0059214A">
              <w:rPr>
                <w:sz w:val="22"/>
                <w:szCs w:val="22"/>
              </w:rPr>
              <w:t>№</w:t>
            </w:r>
          </w:p>
        </w:tc>
        <w:tc>
          <w:tcPr>
            <w:tcW w:w="1074" w:type="pct"/>
          </w:tcPr>
          <w:p w:rsidR="00655EB6" w:rsidRPr="0059214A" w:rsidRDefault="00655EB6" w:rsidP="0036343B">
            <w:pPr>
              <w:widowControl w:val="0"/>
              <w:suppressAutoHyphens/>
              <w:jc w:val="center"/>
              <w:rPr>
                <w:sz w:val="22"/>
                <w:szCs w:val="22"/>
              </w:rPr>
            </w:pPr>
            <w:r w:rsidRPr="0059214A">
              <w:rPr>
                <w:sz w:val="22"/>
                <w:szCs w:val="22"/>
              </w:rPr>
              <w:t>Результат предоставления Муниципальной услуги</w:t>
            </w:r>
          </w:p>
        </w:tc>
        <w:tc>
          <w:tcPr>
            <w:tcW w:w="2751" w:type="pct"/>
          </w:tcPr>
          <w:p w:rsidR="00655EB6" w:rsidRPr="0059214A" w:rsidRDefault="00655EB6" w:rsidP="0036343B">
            <w:pPr>
              <w:widowControl w:val="0"/>
              <w:suppressAutoHyphens/>
              <w:jc w:val="center"/>
              <w:rPr>
                <w:sz w:val="22"/>
                <w:szCs w:val="22"/>
              </w:rPr>
            </w:pPr>
            <w:r w:rsidRPr="0059214A">
              <w:rPr>
                <w:sz w:val="22"/>
                <w:szCs w:val="22"/>
              </w:rPr>
              <w:t>Наименования отдельного признака заявителя</w:t>
            </w:r>
          </w:p>
        </w:tc>
        <w:tc>
          <w:tcPr>
            <w:tcW w:w="899" w:type="pct"/>
          </w:tcPr>
          <w:p w:rsidR="00655EB6" w:rsidRPr="0059214A" w:rsidRDefault="00655EB6" w:rsidP="0036343B">
            <w:pPr>
              <w:widowControl w:val="0"/>
              <w:suppressAutoHyphens/>
              <w:jc w:val="center"/>
              <w:rPr>
                <w:sz w:val="22"/>
                <w:szCs w:val="22"/>
              </w:rPr>
            </w:pPr>
            <w:r w:rsidRPr="0059214A">
              <w:rPr>
                <w:sz w:val="22"/>
                <w:szCs w:val="22"/>
              </w:rPr>
              <w:t>Идентификатор</w:t>
            </w:r>
          </w:p>
          <w:p w:rsidR="00655EB6" w:rsidRPr="0059214A" w:rsidRDefault="00655EB6" w:rsidP="0036343B">
            <w:pPr>
              <w:widowControl w:val="0"/>
              <w:suppressAutoHyphens/>
              <w:jc w:val="center"/>
              <w:rPr>
                <w:sz w:val="22"/>
                <w:szCs w:val="22"/>
              </w:rPr>
            </w:pPr>
            <w:r w:rsidRPr="0059214A">
              <w:rPr>
                <w:sz w:val="22"/>
                <w:szCs w:val="22"/>
              </w:rPr>
              <w:t>отдельного признака</w:t>
            </w:r>
          </w:p>
          <w:p w:rsidR="00655EB6" w:rsidRPr="0059214A" w:rsidRDefault="00655EB6" w:rsidP="0036343B">
            <w:pPr>
              <w:widowControl w:val="0"/>
              <w:suppressAutoHyphens/>
              <w:jc w:val="center"/>
              <w:rPr>
                <w:sz w:val="22"/>
                <w:szCs w:val="22"/>
              </w:rPr>
            </w:pPr>
            <w:r w:rsidRPr="0059214A">
              <w:rPr>
                <w:sz w:val="22"/>
                <w:szCs w:val="22"/>
              </w:rPr>
              <w:t>заявителей</w:t>
            </w: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val="restart"/>
          </w:tcPr>
          <w:p w:rsidR="00655EB6" w:rsidRPr="0059214A" w:rsidRDefault="00655EB6" w:rsidP="0036343B">
            <w:pPr>
              <w:widowControl w:val="0"/>
              <w:suppressAutoHyphens/>
              <w:rPr>
                <w:sz w:val="22"/>
                <w:szCs w:val="22"/>
              </w:rPr>
            </w:pPr>
            <w:r w:rsidRPr="0059214A">
              <w:rPr>
                <w:sz w:val="22"/>
                <w:szCs w:val="22"/>
              </w:rPr>
              <w:t>Выписка из реестра поставщиков похоронных товаров и услуг</w:t>
            </w:r>
          </w:p>
        </w:tc>
        <w:tc>
          <w:tcPr>
            <w:tcW w:w="2751" w:type="pct"/>
          </w:tcPr>
          <w:p w:rsidR="00655EB6" w:rsidRPr="0059214A" w:rsidRDefault="00655EB6" w:rsidP="0036343B">
            <w:pPr>
              <w:widowControl w:val="0"/>
              <w:suppressAutoHyphens/>
              <w:rPr>
                <w:sz w:val="22"/>
                <w:szCs w:val="22"/>
              </w:rPr>
            </w:pPr>
            <w:r w:rsidRPr="0059214A">
              <w:rPr>
                <w:sz w:val="22"/>
                <w:szCs w:val="22"/>
              </w:rPr>
              <w:t>Индивидуальный предприниматель</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rPr>
          <w:trHeight w:val="217"/>
        </w:trPr>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Юридическое лицо</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rPr>
          <w:trHeight w:val="217"/>
        </w:trPr>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rPr>
            </w:pPr>
            <w:r w:rsidRPr="0059214A">
              <w:rPr>
                <w:sz w:val="22"/>
              </w:rPr>
              <w:t>Обратился через представителя</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Обратился лично</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rPr>
            </w:pPr>
            <w:r w:rsidRPr="0059214A">
              <w:rPr>
                <w:sz w:val="22"/>
              </w:rPr>
              <w:t>Обратилось лицо, имеющее право действовать от имени юридического лица без доверенности</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rPr>
            </w:pPr>
            <w:r w:rsidRPr="0059214A">
              <w:rPr>
                <w:sz w:val="22"/>
              </w:rPr>
              <w:t>Обратился представитель по доверенности</w:t>
            </w:r>
          </w:p>
        </w:tc>
        <w:tc>
          <w:tcPr>
            <w:tcW w:w="899" w:type="pct"/>
          </w:tcPr>
          <w:p w:rsidR="00655EB6" w:rsidRPr="0059214A" w:rsidRDefault="00655EB6" w:rsidP="001F5146">
            <w:pPr>
              <w:pStyle w:val="a5"/>
              <w:widowControl w:val="0"/>
              <w:numPr>
                <w:ilvl w:val="0"/>
                <w:numId w:val="10"/>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val="restart"/>
          </w:tcPr>
          <w:p w:rsidR="00655EB6" w:rsidRPr="0059214A" w:rsidRDefault="00655EB6" w:rsidP="0036343B">
            <w:pPr>
              <w:widowControl w:val="0"/>
              <w:rPr>
                <w:sz w:val="22"/>
                <w:szCs w:val="22"/>
              </w:rPr>
            </w:pPr>
            <w:r w:rsidRPr="0059214A">
              <w:rPr>
                <w:sz w:val="22"/>
                <w:szCs w:val="22"/>
              </w:rPr>
              <w:t>Актуализированная выписка из реестра поставщиков похоронных товаров и услуг, либо уведомление о выходе из реестра поставщиков похоронных товаров и услуг</w:t>
            </w:r>
          </w:p>
        </w:tc>
        <w:tc>
          <w:tcPr>
            <w:tcW w:w="2751" w:type="pct"/>
          </w:tcPr>
          <w:p w:rsidR="00655EB6" w:rsidRPr="0059214A" w:rsidRDefault="00655EB6" w:rsidP="0036343B">
            <w:pPr>
              <w:widowControl w:val="0"/>
              <w:suppressAutoHyphens/>
              <w:rPr>
                <w:sz w:val="22"/>
                <w:szCs w:val="22"/>
              </w:rPr>
            </w:pPr>
            <w:r w:rsidRPr="0059214A">
              <w:rPr>
                <w:sz w:val="22"/>
                <w:szCs w:val="22"/>
              </w:rPr>
              <w:t>Индивидуальный предприниматель</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Юридическое лицо</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Обратился через представителя</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Обратился лично</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Обратилось лицо, имеющее право действовать от имени юридического лица без доверенности</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r w:rsidR="00655EB6" w:rsidRPr="0059214A" w:rsidTr="0036343B">
        <w:tc>
          <w:tcPr>
            <w:tcW w:w="276" w:type="pct"/>
          </w:tcPr>
          <w:p w:rsidR="00655EB6" w:rsidRPr="0059214A" w:rsidRDefault="00655EB6" w:rsidP="00655EB6">
            <w:pPr>
              <w:pStyle w:val="a5"/>
              <w:widowControl w:val="0"/>
              <w:numPr>
                <w:ilvl w:val="0"/>
                <w:numId w:val="3"/>
              </w:numPr>
              <w:suppressAutoHyphens/>
              <w:ind w:left="0" w:firstLine="0"/>
              <w:contextualSpacing/>
            </w:pPr>
          </w:p>
        </w:tc>
        <w:tc>
          <w:tcPr>
            <w:tcW w:w="1074" w:type="pct"/>
            <w:vMerge/>
          </w:tcPr>
          <w:p w:rsidR="00655EB6" w:rsidRPr="0059214A" w:rsidRDefault="00655EB6" w:rsidP="0036343B">
            <w:pPr>
              <w:widowControl w:val="0"/>
              <w:suppressAutoHyphens/>
              <w:rPr>
                <w:sz w:val="22"/>
                <w:szCs w:val="22"/>
              </w:rPr>
            </w:pPr>
          </w:p>
        </w:tc>
        <w:tc>
          <w:tcPr>
            <w:tcW w:w="2751" w:type="pct"/>
          </w:tcPr>
          <w:p w:rsidR="00655EB6" w:rsidRPr="0059214A" w:rsidRDefault="00655EB6" w:rsidP="0036343B">
            <w:pPr>
              <w:widowControl w:val="0"/>
              <w:suppressAutoHyphens/>
              <w:rPr>
                <w:sz w:val="22"/>
                <w:szCs w:val="22"/>
              </w:rPr>
            </w:pPr>
            <w:r w:rsidRPr="0059214A">
              <w:rPr>
                <w:sz w:val="22"/>
              </w:rPr>
              <w:t>Обратился представитель по доверенности</w:t>
            </w:r>
          </w:p>
        </w:tc>
        <w:tc>
          <w:tcPr>
            <w:tcW w:w="899" w:type="pct"/>
          </w:tcPr>
          <w:p w:rsidR="00655EB6" w:rsidRPr="0059214A" w:rsidRDefault="00655EB6" w:rsidP="001F5146">
            <w:pPr>
              <w:pStyle w:val="a5"/>
              <w:widowControl w:val="0"/>
              <w:numPr>
                <w:ilvl w:val="0"/>
                <w:numId w:val="11"/>
              </w:numPr>
              <w:suppressAutoHyphens/>
              <w:ind w:left="34" w:hanging="141"/>
              <w:contextualSpacing/>
              <w:jc w:val="center"/>
              <w:rPr>
                <w:szCs w:val="24"/>
              </w:rPr>
            </w:pPr>
          </w:p>
        </w:tc>
      </w:tr>
    </w:tbl>
    <w:p w:rsidR="00655EB6" w:rsidRPr="0059214A" w:rsidRDefault="00655EB6" w:rsidP="00655EB6">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9214A">
        <w:rPr>
          <w:rFonts w:ascii="Times New Roman" w:hAnsi="Times New Roman"/>
          <w:bCs w:val="0"/>
          <w:sz w:val="28"/>
          <w:szCs w:val="28"/>
        </w:rPr>
        <w:lastRenderedPageBreak/>
        <w:t>3.</w:t>
      </w:r>
      <w:r w:rsidRPr="0059214A">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655EB6" w:rsidRPr="0059214A" w:rsidRDefault="00655EB6" w:rsidP="00655EB6">
      <w:pPr>
        <w:widowControl w:val="0"/>
        <w:suppressAutoHyphens/>
        <w:jc w:val="right"/>
        <w:rPr>
          <w:sz w:val="28"/>
        </w:rPr>
      </w:pPr>
      <w:r w:rsidRPr="0059214A">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1"/>
        <w:gridCol w:w="1924"/>
        <w:gridCol w:w="5225"/>
        <w:gridCol w:w="2314"/>
      </w:tblGrid>
      <w:tr w:rsidR="00655EB6" w:rsidRPr="0059214A" w:rsidTr="0036343B">
        <w:tc>
          <w:tcPr>
            <w:tcW w:w="199" w:type="pct"/>
          </w:tcPr>
          <w:p w:rsidR="00655EB6" w:rsidRPr="0059214A" w:rsidRDefault="00655EB6" w:rsidP="0036343B">
            <w:pPr>
              <w:widowControl w:val="0"/>
              <w:ind w:left="-57"/>
              <w:jc w:val="center"/>
              <w:rPr>
                <w:sz w:val="22"/>
              </w:rPr>
            </w:pPr>
            <w:r w:rsidRPr="0059214A">
              <w:rPr>
                <w:sz w:val="22"/>
              </w:rPr>
              <w:t>№</w:t>
            </w:r>
          </w:p>
        </w:tc>
        <w:tc>
          <w:tcPr>
            <w:tcW w:w="976" w:type="pct"/>
          </w:tcPr>
          <w:p w:rsidR="00655EB6" w:rsidRPr="0059214A" w:rsidRDefault="00655EB6" w:rsidP="0036343B">
            <w:pPr>
              <w:widowControl w:val="0"/>
              <w:jc w:val="center"/>
              <w:rPr>
                <w:sz w:val="22"/>
              </w:rPr>
            </w:pPr>
            <w:r w:rsidRPr="0059214A">
              <w:rPr>
                <w:sz w:val="22"/>
              </w:rPr>
              <w:t>Идентификаторы</w:t>
            </w:r>
          </w:p>
          <w:p w:rsidR="00655EB6" w:rsidRPr="0059214A" w:rsidRDefault="00655EB6" w:rsidP="0036343B">
            <w:pPr>
              <w:widowControl w:val="0"/>
              <w:jc w:val="center"/>
              <w:rPr>
                <w:sz w:val="22"/>
              </w:rPr>
            </w:pPr>
            <w:r w:rsidRPr="0059214A">
              <w:rPr>
                <w:sz w:val="22"/>
              </w:rPr>
              <w:t>категорий (признаков)</w:t>
            </w:r>
          </w:p>
          <w:p w:rsidR="00655EB6" w:rsidRPr="0059214A" w:rsidRDefault="00655EB6" w:rsidP="0036343B">
            <w:pPr>
              <w:widowControl w:val="0"/>
              <w:jc w:val="center"/>
              <w:rPr>
                <w:sz w:val="22"/>
              </w:rPr>
            </w:pPr>
            <w:r w:rsidRPr="0059214A">
              <w:rPr>
                <w:sz w:val="22"/>
              </w:rPr>
              <w:t>заявителей</w:t>
            </w:r>
          </w:p>
        </w:tc>
        <w:tc>
          <w:tcPr>
            <w:tcW w:w="2651" w:type="pct"/>
          </w:tcPr>
          <w:p w:rsidR="00655EB6" w:rsidRPr="0059214A" w:rsidRDefault="00655EB6" w:rsidP="0036343B">
            <w:pPr>
              <w:widowControl w:val="0"/>
              <w:jc w:val="center"/>
              <w:rPr>
                <w:sz w:val="22"/>
              </w:rPr>
            </w:pPr>
            <w:r w:rsidRPr="0059214A">
              <w:rPr>
                <w:sz w:val="22"/>
              </w:rPr>
              <w:t>Перечень документов, необходимых для предоставления Муниципальной услуги, количество документов</w:t>
            </w:r>
          </w:p>
        </w:tc>
        <w:tc>
          <w:tcPr>
            <w:tcW w:w="1174" w:type="pct"/>
          </w:tcPr>
          <w:p w:rsidR="00655EB6" w:rsidRPr="0059214A" w:rsidRDefault="00655EB6" w:rsidP="0036343B">
            <w:pPr>
              <w:widowControl w:val="0"/>
              <w:jc w:val="center"/>
              <w:rPr>
                <w:sz w:val="22"/>
              </w:rPr>
            </w:pPr>
            <w:r w:rsidRPr="0059214A">
              <w:rPr>
                <w:sz w:val="22"/>
              </w:rPr>
              <w:t>Способ подачи, требования</w:t>
            </w:r>
          </w:p>
        </w:tc>
      </w:tr>
      <w:tr w:rsidR="00655EB6" w:rsidRPr="0059214A" w:rsidTr="0036343B">
        <w:tc>
          <w:tcPr>
            <w:tcW w:w="5000" w:type="pct"/>
            <w:gridSpan w:val="4"/>
          </w:tcPr>
          <w:p w:rsidR="00655EB6" w:rsidRPr="0059214A" w:rsidRDefault="00655EB6" w:rsidP="0036343B">
            <w:pPr>
              <w:widowControl w:val="0"/>
              <w:ind w:left="-57"/>
              <w:jc w:val="center"/>
              <w:rPr>
                <w:sz w:val="22"/>
              </w:rPr>
            </w:pPr>
            <w:r w:rsidRPr="0059214A">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655EB6" w:rsidRPr="0059214A" w:rsidTr="0036343B">
        <w:trPr>
          <w:trHeight w:val="187"/>
        </w:trPr>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2А</w:t>
            </w:r>
          </w:p>
        </w:tc>
        <w:tc>
          <w:tcPr>
            <w:tcW w:w="2651" w:type="pct"/>
          </w:tcPr>
          <w:p w:rsidR="00655EB6" w:rsidRPr="0059214A" w:rsidRDefault="00655EB6" w:rsidP="0036343B">
            <w:pPr>
              <w:widowControl w:val="0"/>
              <w:rPr>
                <w:sz w:val="22"/>
              </w:rPr>
            </w:pPr>
            <w:r w:rsidRPr="0059214A">
              <w:rPr>
                <w:sz w:val="22"/>
              </w:rPr>
              <w:t>Заявление о регистрации субъекта отраслевой деятельности в реестре поставщиков похоронных товаров и услуг</w:t>
            </w:r>
            <w:r w:rsidRPr="0059214A">
              <w:rPr>
                <w:sz w:val="18"/>
              </w:rPr>
              <w:t xml:space="preserve"> </w:t>
            </w:r>
            <w:r w:rsidRPr="0059214A">
              <w:rPr>
                <w:sz w:val="22"/>
              </w:rPr>
              <w:t>– 1 экз.</w:t>
            </w:r>
          </w:p>
        </w:tc>
        <w:tc>
          <w:tcPr>
            <w:tcW w:w="1174" w:type="pct"/>
          </w:tcPr>
          <w:p w:rsidR="00655EB6" w:rsidRPr="0059214A" w:rsidRDefault="00655EB6" w:rsidP="0036343B">
            <w:pPr>
              <w:widowControl w:val="0"/>
              <w:suppressAutoHyphens/>
              <w:rPr>
                <w:sz w:val="22"/>
                <w:szCs w:val="22"/>
              </w:rPr>
            </w:pPr>
            <w:r w:rsidRPr="0059214A">
              <w:rPr>
                <w:sz w:val="22"/>
                <w:szCs w:val="22"/>
              </w:rPr>
              <w:t>З (э) =&gt; ЕПГУ</w:t>
            </w:r>
          </w:p>
        </w:tc>
      </w:tr>
      <w:tr w:rsidR="00655EB6" w:rsidRPr="0059214A" w:rsidTr="0036343B">
        <w:trPr>
          <w:trHeight w:val="187"/>
        </w:trPr>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1Б, 2Б</w:t>
            </w:r>
          </w:p>
        </w:tc>
        <w:tc>
          <w:tcPr>
            <w:tcW w:w="2651" w:type="pct"/>
          </w:tcPr>
          <w:p w:rsidR="00655EB6" w:rsidRPr="0059214A" w:rsidRDefault="00655EB6" w:rsidP="0036343B">
            <w:pPr>
              <w:widowControl w:val="0"/>
              <w:rPr>
                <w:sz w:val="22"/>
                <w:szCs w:val="22"/>
              </w:rPr>
            </w:pPr>
            <w:r w:rsidRPr="0059214A">
              <w:rPr>
                <w:sz w:val="22"/>
                <w:szCs w:val="22"/>
                <w:shd w:val="clear" w:color="auto" w:fill="FFFFFF"/>
              </w:rPr>
              <w:t xml:space="preserve">Заявление о внесении изменений в реестр поставщиков похоронных товаров и услуг </w:t>
            </w:r>
            <w:r w:rsidRPr="0059214A">
              <w:rPr>
                <w:sz w:val="22"/>
                <w:szCs w:val="22"/>
              </w:rPr>
              <w:t>– 1 экз.</w:t>
            </w:r>
          </w:p>
        </w:tc>
        <w:tc>
          <w:tcPr>
            <w:tcW w:w="1174" w:type="pct"/>
          </w:tcPr>
          <w:p w:rsidR="00655EB6" w:rsidRPr="0059214A" w:rsidRDefault="00655EB6" w:rsidP="0036343B">
            <w:pPr>
              <w:widowControl w:val="0"/>
              <w:suppressAutoHyphens/>
              <w:rPr>
                <w:sz w:val="22"/>
                <w:szCs w:val="22"/>
              </w:rPr>
            </w:pPr>
            <w:r w:rsidRPr="0059214A">
              <w:rPr>
                <w:sz w:val="22"/>
                <w:szCs w:val="22"/>
              </w:rPr>
              <w:t>З (э)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1А+4А, 1Б+4Б</w:t>
            </w:r>
          </w:p>
        </w:tc>
        <w:tc>
          <w:tcPr>
            <w:tcW w:w="2651" w:type="pct"/>
          </w:tcPr>
          <w:p w:rsidR="00655EB6" w:rsidRPr="0059214A" w:rsidRDefault="00655EB6" w:rsidP="0036343B">
            <w:pPr>
              <w:widowControl w:val="0"/>
              <w:rPr>
                <w:sz w:val="22"/>
              </w:rPr>
            </w:pPr>
            <w:r w:rsidRPr="0059214A">
              <w:rPr>
                <w:sz w:val="22"/>
              </w:rPr>
              <w:t>Документ, удостоверяющий личность заявителя – 1 экз.</w:t>
            </w:r>
          </w:p>
        </w:tc>
        <w:tc>
          <w:tcPr>
            <w:tcW w:w="1174" w:type="pct"/>
          </w:tcPr>
          <w:p w:rsidR="00655EB6" w:rsidRPr="0059214A" w:rsidRDefault="00655EB6" w:rsidP="0036343B">
            <w:pPr>
              <w:widowControl w:val="0"/>
              <w:rPr>
                <w:sz w:val="22"/>
                <w:szCs w:val="22"/>
              </w:rPr>
            </w:pPr>
            <w:r w:rsidRPr="0059214A">
              <w:rPr>
                <w:sz w:val="22"/>
                <w:szCs w:val="22"/>
              </w:rPr>
              <w:t>С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1А+3А, 2А, 1Б+3Б, 2Б</w:t>
            </w:r>
          </w:p>
        </w:tc>
        <w:tc>
          <w:tcPr>
            <w:tcW w:w="2651" w:type="pct"/>
          </w:tcPr>
          <w:p w:rsidR="00655EB6" w:rsidRPr="0059214A" w:rsidRDefault="00655EB6" w:rsidP="0036343B">
            <w:pPr>
              <w:widowControl w:val="0"/>
              <w:rPr>
                <w:sz w:val="22"/>
              </w:rPr>
            </w:pPr>
            <w:r w:rsidRPr="0059214A">
              <w:rPr>
                <w:sz w:val="22"/>
              </w:rPr>
              <w:t>Документ, удостоверяющий личность представителя заявителя – 1 экз.</w:t>
            </w:r>
          </w:p>
        </w:tc>
        <w:tc>
          <w:tcPr>
            <w:tcW w:w="1174" w:type="pct"/>
          </w:tcPr>
          <w:p w:rsidR="00655EB6" w:rsidRPr="0059214A" w:rsidRDefault="00655EB6" w:rsidP="0036343B">
            <w:pPr>
              <w:widowControl w:val="0"/>
              <w:rPr>
                <w:sz w:val="22"/>
                <w:szCs w:val="22"/>
              </w:rPr>
            </w:pPr>
            <w:r w:rsidRPr="0059214A">
              <w:rPr>
                <w:sz w:val="22"/>
                <w:szCs w:val="22"/>
              </w:rPr>
              <w:t>С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1А+3А, 1Б+3Б</w:t>
            </w:r>
          </w:p>
        </w:tc>
        <w:tc>
          <w:tcPr>
            <w:tcW w:w="2651" w:type="pct"/>
          </w:tcPr>
          <w:p w:rsidR="00655EB6" w:rsidRPr="0059214A" w:rsidRDefault="00655EB6" w:rsidP="0036343B">
            <w:pPr>
              <w:widowControl w:val="0"/>
              <w:rPr>
                <w:sz w:val="22"/>
              </w:rPr>
            </w:pPr>
            <w:r w:rsidRPr="0059214A">
              <w:rPr>
                <w:sz w:val="22"/>
              </w:rPr>
              <w:t>Документ, подтверждающий полномочия представителя – 1 экз.</w:t>
            </w:r>
          </w:p>
        </w:tc>
        <w:tc>
          <w:tcPr>
            <w:tcW w:w="1174" w:type="pct"/>
          </w:tcPr>
          <w:p w:rsidR="00655EB6" w:rsidRPr="0059214A" w:rsidRDefault="00655EB6" w:rsidP="0036343B">
            <w:pPr>
              <w:widowControl w:val="0"/>
              <w:suppressAutoHyphens/>
              <w:rPr>
                <w:sz w:val="22"/>
                <w:szCs w:val="22"/>
              </w:rPr>
            </w:pPr>
            <w:r w:rsidRPr="0059214A">
              <w:rPr>
                <w:sz w:val="22"/>
                <w:szCs w:val="22"/>
              </w:rPr>
              <w:t>Д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2А+6А, 2Б+6Б</w:t>
            </w:r>
          </w:p>
        </w:tc>
        <w:tc>
          <w:tcPr>
            <w:tcW w:w="2651" w:type="pct"/>
          </w:tcPr>
          <w:p w:rsidR="00655EB6" w:rsidRPr="0059214A" w:rsidRDefault="00655EB6" w:rsidP="0036343B">
            <w:pPr>
              <w:widowControl w:val="0"/>
              <w:rPr>
                <w:sz w:val="22"/>
                <w:szCs w:val="22"/>
              </w:rPr>
            </w:pPr>
            <w:r w:rsidRPr="0059214A">
              <w:rPr>
                <w:sz w:val="22"/>
              </w:rPr>
              <w:t>Документ, подтверждающий полномочия представителя – 1 экз.</w:t>
            </w:r>
          </w:p>
        </w:tc>
        <w:tc>
          <w:tcPr>
            <w:tcW w:w="1174" w:type="pct"/>
          </w:tcPr>
          <w:p w:rsidR="00655EB6" w:rsidRPr="0059214A" w:rsidRDefault="00655EB6" w:rsidP="0036343B">
            <w:pPr>
              <w:widowControl w:val="0"/>
              <w:suppressAutoHyphens/>
              <w:rPr>
                <w:sz w:val="22"/>
                <w:szCs w:val="22"/>
              </w:rPr>
            </w:pPr>
            <w:r w:rsidRPr="0059214A">
              <w:rPr>
                <w:sz w:val="22"/>
                <w:szCs w:val="22"/>
              </w:rPr>
              <w:t>Д (ЮЛ)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2А</w:t>
            </w:r>
          </w:p>
        </w:tc>
        <w:tc>
          <w:tcPr>
            <w:tcW w:w="2651" w:type="pct"/>
          </w:tcPr>
          <w:p w:rsidR="00655EB6" w:rsidRPr="0059214A" w:rsidRDefault="00655EB6" w:rsidP="0036343B">
            <w:pPr>
              <w:widowControl w:val="0"/>
              <w:rPr>
                <w:sz w:val="22"/>
              </w:rPr>
            </w:pPr>
            <w:r w:rsidRPr="0059214A">
              <w:rPr>
                <w:sz w:val="22"/>
              </w:rPr>
              <w:t>Заверенная руководителем информация о материально-технической базе организации – 1 экз.</w:t>
            </w:r>
          </w:p>
        </w:tc>
        <w:tc>
          <w:tcPr>
            <w:tcW w:w="1174" w:type="pct"/>
          </w:tcPr>
          <w:p w:rsidR="00655EB6" w:rsidRPr="0059214A" w:rsidRDefault="00655EB6" w:rsidP="0036343B">
            <w:pPr>
              <w:widowControl w:val="0"/>
              <w:rPr>
                <w:sz w:val="22"/>
                <w:szCs w:val="22"/>
              </w:rPr>
            </w:pPr>
            <w:r w:rsidRPr="0059214A">
              <w:rPr>
                <w:sz w:val="22"/>
                <w:szCs w:val="22"/>
              </w:rPr>
              <w:t>О (э)/О (эо)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2А</w:t>
            </w:r>
          </w:p>
        </w:tc>
        <w:tc>
          <w:tcPr>
            <w:tcW w:w="2651" w:type="pct"/>
          </w:tcPr>
          <w:p w:rsidR="00655EB6" w:rsidRPr="0059214A" w:rsidRDefault="00655EB6" w:rsidP="0036343B">
            <w:pPr>
              <w:widowControl w:val="0"/>
              <w:rPr>
                <w:sz w:val="22"/>
              </w:rPr>
            </w:pPr>
            <w:r w:rsidRPr="0059214A">
              <w:rPr>
                <w:sz w:val="22"/>
              </w:rPr>
              <w:t>Заверенный руководителем перечень предоставляемых товаров и услуг – 1 экз.</w:t>
            </w:r>
          </w:p>
        </w:tc>
        <w:tc>
          <w:tcPr>
            <w:tcW w:w="1174" w:type="pct"/>
          </w:tcPr>
          <w:p w:rsidR="00655EB6" w:rsidRPr="0059214A" w:rsidRDefault="00655EB6" w:rsidP="0036343B">
            <w:pPr>
              <w:widowControl w:val="0"/>
              <w:rPr>
                <w:sz w:val="22"/>
                <w:szCs w:val="22"/>
              </w:rPr>
            </w:pPr>
            <w:r w:rsidRPr="0059214A">
              <w:rPr>
                <w:sz w:val="22"/>
                <w:szCs w:val="22"/>
              </w:rPr>
              <w:t>О (э)/О (эо) =&gt; ЕПГУ</w:t>
            </w:r>
          </w:p>
        </w:tc>
      </w:tr>
      <w:tr w:rsidR="00655EB6" w:rsidRPr="0059214A" w:rsidTr="0036343B">
        <w:tc>
          <w:tcPr>
            <w:tcW w:w="5000" w:type="pct"/>
            <w:gridSpan w:val="4"/>
          </w:tcPr>
          <w:p w:rsidR="00655EB6" w:rsidRPr="0059214A" w:rsidRDefault="00655EB6" w:rsidP="0036343B">
            <w:pPr>
              <w:widowControl w:val="0"/>
              <w:ind w:left="-57"/>
              <w:jc w:val="center"/>
              <w:rPr>
                <w:sz w:val="22"/>
              </w:rPr>
            </w:pPr>
            <w:r w:rsidRPr="0059214A">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59214A">
              <w:rPr>
                <w:sz w:val="22"/>
                <w:szCs w:val="22"/>
              </w:rPr>
              <w:t>, так как они подлежат представлению в рамках межведомственного информационного взаимодействия</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3А, 1Б, 3Б</w:t>
            </w:r>
          </w:p>
        </w:tc>
        <w:tc>
          <w:tcPr>
            <w:tcW w:w="2651" w:type="pct"/>
          </w:tcPr>
          <w:p w:rsidR="00655EB6" w:rsidRPr="0059214A" w:rsidRDefault="00655EB6" w:rsidP="0036343B">
            <w:pPr>
              <w:widowControl w:val="0"/>
              <w:rPr>
                <w:sz w:val="22"/>
              </w:rPr>
            </w:pPr>
            <w:r w:rsidRPr="0059214A">
              <w:rPr>
                <w:sz w:val="22"/>
              </w:rPr>
              <w:t>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1 экз.</w:t>
            </w:r>
          </w:p>
        </w:tc>
        <w:tc>
          <w:tcPr>
            <w:tcW w:w="1174" w:type="pct"/>
          </w:tcPr>
          <w:p w:rsidR="00655EB6" w:rsidRPr="0059214A" w:rsidRDefault="00655EB6" w:rsidP="0036343B">
            <w:pPr>
              <w:widowControl w:val="0"/>
              <w:rPr>
                <w:sz w:val="22"/>
              </w:rPr>
            </w:pPr>
            <w:r w:rsidRPr="0059214A">
              <w:rPr>
                <w:sz w:val="22"/>
              </w:rPr>
              <w:t>О (э)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3А, 1Б, 3Б</w:t>
            </w:r>
          </w:p>
        </w:tc>
        <w:tc>
          <w:tcPr>
            <w:tcW w:w="2651" w:type="pct"/>
          </w:tcPr>
          <w:p w:rsidR="00655EB6" w:rsidRPr="0059214A" w:rsidRDefault="00655EB6" w:rsidP="0036343B">
            <w:pPr>
              <w:widowControl w:val="0"/>
              <w:rPr>
                <w:sz w:val="22"/>
              </w:rPr>
            </w:pPr>
            <w:r w:rsidRPr="0059214A">
              <w:rPr>
                <w:sz w:val="22"/>
              </w:rPr>
              <w:t>Сведения о действительности паспорта, паспортном досье и регистрации заявителя, представителя заявителя – 1 экз.</w:t>
            </w:r>
          </w:p>
        </w:tc>
        <w:tc>
          <w:tcPr>
            <w:tcW w:w="1174" w:type="pct"/>
          </w:tcPr>
          <w:p w:rsidR="00655EB6" w:rsidRPr="0059214A" w:rsidRDefault="00655EB6" w:rsidP="0036343B">
            <w:pPr>
              <w:widowControl w:val="0"/>
              <w:rPr>
                <w:sz w:val="22"/>
              </w:rPr>
            </w:pPr>
            <w:r w:rsidRPr="0059214A">
              <w:rPr>
                <w:sz w:val="22"/>
              </w:rPr>
              <w:t>О (э)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3А, 1Б, 3Б</w:t>
            </w:r>
          </w:p>
        </w:tc>
        <w:tc>
          <w:tcPr>
            <w:tcW w:w="2651" w:type="pct"/>
          </w:tcPr>
          <w:p w:rsidR="00655EB6" w:rsidRPr="0059214A" w:rsidRDefault="00655EB6" w:rsidP="0036343B">
            <w:pPr>
              <w:widowControl w:val="0"/>
              <w:rPr>
                <w:sz w:val="22"/>
              </w:rPr>
            </w:pPr>
            <w:r w:rsidRPr="0059214A">
              <w:rPr>
                <w:sz w:val="22"/>
                <w:szCs w:val="28"/>
              </w:rPr>
              <w:t xml:space="preserve">СНИЛС гражданина/резидента/иного лица, находящегося на территории Российской Федерации </w:t>
            </w:r>
            <w:r w:rsidRPr="0059214A">
              <w:rPr>
                <w:sz w:val="22"/>
              </w:rPr>
              <w:t>– 1 экз.</w:t>
            </w:r>
          </w:p>
        </w:tc>
        <w:tc>
          <w:tcPr>
            <w:tcW w:w="1174" w:type="pct"/>
          </w:tcPr>
          <w:p w:rsidR="00655EB6" w:rsidRPr="0059214A" w:rsidRDefault="00655EB6" w:rsidP="0036343B">
            <w:pPr>
              <w:widowControl w:val="0"/>
              <w:rPr>
                <w:sz w:val="22"/>
              </w:rPr>
            </w:pPr>
            <w:r w:rsidRPr="0059214A">
              <w:rPr>
                <w:sz w:val="22"/>
              </w:rPr>
              <w:t>О (э)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1А, 1Б</w:t>
            </w:r>
          </w:p>
        </w:tc>
        <w:tc>
          <w:tcPr>
            <w:tcW w:w="2651" w:type="pct"/>
          </w:tcPr>
          <w:p w:rsidR="00655EB6" w:rsidRPr="0059214A" w:rsidRDefault="00655EB6" w:rsidP="0036343B">
            <w:pPr>
              <w:widowControl w:val="0"/>
              <w:rPr>
                <w:sz w:val="22"/>
              </w:rPr>
            </w:pPr>
            <w:r w:rsidRPr="0059214A">
              <w:rPr>
                <w:sz w:val="22"/>
              </w:rPr>
              <w:t>Информация об индивидуальном предпринимателе (в том числе ОГРНИП), которая размещается в реестре поставщиков похоронных товаров и услуг – 1 экз.</w:t>
            </w:r>
          </w:p>
        </w:tc>
        <w:tc>
          <w:tcPr>
            <w:tcW w:w="1174" w:type="pct"/>
          </w:tcPr>
          <w:p w:rsidR="00655EB6" w:rsidRPr="0059214A" w:rsidRDefault="00655EB6" w:rsidP="0036343B">
            <w:pPr>
              <w:widowControl w:val="0"/>
              <w:rPr>
                <w:sz w:val="22"/>
              </w:rPr>
            </w:pPr>
            <w:r w:rsidRPr="0059214A">
              <w:rPr>
                <w:sz w:val="22"/>
              </w:rPr>
              <w:t>О (э) =&gt; ЕПГУ</w:t>
            </w:r>
          </w:p>
        </w:tc>
      </w:tr>
      <w:tr w:rsidR="00655EB6" w:rsidRPr="0059214A" w:rsidTr="0036343B">
        <w:tc>
          <w:tcPr>
            <w:tcW w:w="199" w:type="pct"/>
          </w:tcPr>
          <w:p w:rsidR="00655EB6" w:rsidRPr="0059214A" w:rsidRDefault="00655EB6" w:rsidP="00655EB6">
            <w:pPr>
              <w:pStyle w:val="a5"/>
              <w:widowControl w:val="0"/>
              <w:numPr>
                <w:ilvl w:val="0"/>
                <w:numId w:val="4"/>
              </w:numPr>
              <w:ind w:left="-57" w:firstLine="0"/>
              <w:contextualSpacing/>
            </w:pPr>
          </w:p>
        </w:tc>
        <w:tc>
          <w:tcPr>
            <w:tcW w:w="976" w:type="pct"/>
          </w:tcPr>
          <w:p w:rsidR="00655EB6" w:rsidRPr="0059214A" w:rsidRDefault="00655EB6" w:rsidP="0036343B">
            <w:pPr>
              <w:widowControl w:val="0"/>
              <w:rPr>
                <w:sz w:val="22"/>
              </w:rPr>
            </w:pPr>
            <w:r w:rsidRPr="0059214A">
              <w:rPr>
                <w:sz w:val="22"/>
              </w:rPr>
              <w:t>2А, 2Б</w:t>
            </w:r>
          </w:p>
        </w:tc>
        <w:tc>
          <w:tcPr>
            <w:tcW w:w="2651" w:type="pct"/>
          </w:tcPr>
          <w:p w:rsidR="00655EB6" w:rsidRPr="0059214A" w:rsidRDefault="00655EB6" w:rsidP="0036343B">
            <w:pPr>
              <w:widowControl w:val="0"/>
              <w:rPr>
                <w:sz w:val="22"/>
              </w:rPr>
            </w:pPr>
            <w:r w:rsidRPr="0059214A">
              <w:rPr>
                <w:sz w:val="22"/>
              </w:rPr>
              <w:t>Информация об юридическом лице, которая размещается в реестре поставщиков похоронных товаров и услуг – 1 экз.</w:t>
            </w:r>
          </w:p>
        </w:tc>
        <w:tc>
          <w:tcPr>
            <w:tcW w:w="1174" w:type="pct"/>
          </w:tcPr>
          <w:p w:rsidR="00655EB6" w:rsidRPr="0059214A" w:rsidRDefault="00655EB6" w:rsidP="0036343B">
            <w:pPr>
              <w:widowControl w:val="0"/>
              <w:rPr>
                <w:sz w:val="22"/>
              </w:rPr>
            </w:pPr>
            <w:r w:rsidRPr="0059214A">
              <w:rPr>
                <w:sz w:val="22"/>
              </w:rPr>
              <w:t>О (э) =&gt; ЕПГУ</w:t>
            </w:r>
          </w:p>
        </w:tc>
      </w:tr>
    </w:tbl>
    <w:p w:rsidR="00655EB6" w:rsidRPr="0059214A" w:rsidRDefault="00655EB6" w:rsidP="00655EB6">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59214A">
        <w:rPr>
          <w:rFonts w:ascii="Times New Roman" w:hAnsi="Times New Roman"/>
          <w:bCs w:val="0"/>
          <w:sz w:val="28"/>
          <w:szCs w:val="28"/>
        </w:rPr>
        <w:lastRenderedPageBreak/>
        <w:t xml:space="preserve">4. </w:t>
      </w:r>
      <w:r w:rsidRPr="0059214A">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55EB6" w:rsidRPr="0059214A" w:rsidRDefault="00655EB6" w:rsidP="00655EB6">
      <w:pPr>
        <w:widowControl w:val="0"/>
        <w:suppressAutoHyphens/>
        <w:jc w:val="right"/>
        <w:rPr>
          <w:sz w:val="28"/>
        </w:rPr>
      </w:pPr>
      <w:r w:rsidRPr="0059214A">
        <w:rPr>
          <w:sz w:val="28"/>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7597"/>
        <w:gridCol w:w="1711"/>
      </w:tblGrid>
      <w:tr w:rsidR="00655EB6" w:rsidRPr="0059214A" w:rsidTr="0036343B">
        <w:trPr>
          <w:trHeight w:val="424"/>
        </w:trPr>
        <w:tc>
          <w:tcPr>
            <w:tcW w:w="277" w:type="pct"/>
          </w:tcPr>
          <w:p w:rsidR="00655EB6" w:rsidRPr="0059214A" w:rsidRDefault="00655EB6" w:rsidP="0036343B">
            <w:pPr>
              <w:pStyle w:val="ConsPlusNormal"/>
              <w:jc w:val="center"/>
              <w:rPr>
                <w:rFonts w:ascii="Times New Roman" w:hAnsi="Times New Roman" w:cs="Times New Roman"/>
                <w:sz w:val="22"/>
                <w:szCs w:val="22"/>
              </w:rPr>
            </w:pPr>
            <w:r w:rsidRPr="0059214A">
              <w:rPr>
                <w:rFonts w:ascii="Times New Roman" w:hAnsi="Times New Roman" w:cs="Times New Roman"/>
                <w:sz w:val="22"/>
                <w:szCs w:val="22"/>
              </w:rPr>
              <w:t>№ п/п</w:t>
            </w:r>
          </w:p>
        </w:tc>
        <w:tc>
          <w:tcPr>
            <w:tcW w:w="3855" w:type="pct"/>
          </w:tcPr>
          <w:p w:rsidR="00655EB6" w:rsidRPr="0059214A" w:rsidRDefault="00655EB6" w:rsidP="0036343B">
            <w:pPr>
              <w:pStyle w:val="ConsPlusNormal"/>
              <w:jc w:val="center"/>
              <w:rPr>
                <w:rFonts w:ascii="Times New Roman" w:hAnsi="Times New Roman" w:cs="Times New Roman"/>
                <w:sz w:val="22"/>
                <w:szCs w:val="22"/>
              </w:rPr>
            </w:pPr>
            <w:r w:rsidRPr="0059214A">
              <w:rPr>
                <w:rFonts w:ascii="Times New Roman" w:hAnsi="Times New Roman" w:cs="Times New Roman"/>
                <w:sz w:val="22"/>
                <w:szCs w:val="22"/>
              </w:rPr>
              <w:t>Перечень оснований</w:t>
            </w:r>
          </w:p>
        </w:tc>
        <w:tc>
          <w:tcPr>
            <w:tcW w:w="867" w:type="pct"/>
          </w:tcPr>
          <w:p w:rsidR="00655EB6" w:rsidRPr="0059214A" w:rsidRDefault="00655EB6" w:rsidP="0036343B">
            <w:pPr>
              <w:pStyle w:val="ConsPlusNormal"/>
              <w:jc w:val="center"/>
              <w:rPr>
                <w:rFonts w:ascii="Times New Roman" w:hAnsi="Times New Roman" w:cs="Times New Roman"/>
                <w:sz w:val="22"/>
                <w:szCs w:val="22"/>
              </w:rPr>
            </w:pPr>
            <w:r w:rsidRPr="0059214A">
              <w:rPr>
                <w:rFonts w:ascii="Times New Roman" w:hAnsi="Times New Roman" w:cs="Times New Roman"/>
                <w:sz w:val="22"/>
                <w:szCs w:val="22"/>
              </w:rPr>
              <w:t>Идентификатор категорий (признаков) заявителей</w:t>
            </w:r>
          </w:p>
        </w:tc>
      </w:tr>
      <w:tr w:rsidR="00655EB6" w:rsidRPr="0059214A" w:rsidTr="0036343B">
        <w:tc>
          <w:tcPr>
            <w:tcW w:w="5000" w:type="pct"/>
            <w:gridSpan w:val="3"/>
          </w:tcPr>
          <w:p w:rsidR="00655EB6" w:rsidRPr="0059214A" w:rsidRDefault="00655EB6" w:rsidP="0036343B">
            <w:pPr>
              <w:widowControl w:val="0"/>
              <w:jc w:val="center"/>
              <w:rPr>
                <w:sz w:val="22"/>
                <w:szCs w:val="22"/>
              </w:rPr>
            </w:pPr>
            <w:r w:rsidRPr="0059214A">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i/>
                <w:sz w:val="22"/>
                <w:szCs w:val="22"/>
              </w:rPr>
            </w:pPr>
            <w:r w:rsidRPr="0059214A">
              <w:rPr>
                <w:sz w:val="22"/>
                <w:szCs w:val="28"/>
              </w:rPr>
              <w:t xml:space="preserve">Заявление о предоставлении Муниципальной услуги </w:t>
            </w:r>
            <w:r w:rsidRPr="0059214A">
              <w:rPr>
                <w:sz w:val="22"/>
              </w:rPr>
              <w:t>подано в Администрацию, в полномочия которой не входит предоставление Муниципальной услуги</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highlight w:val="yellow"/>
              </w:rPr>
            </w:pPr>
            <w:r w:rsidRPr="0059214A">
              <w:rPr>
                <w:sz w:val="22"/>
                <w:szCs w:val="28"/>
              </w:rPr>
              <w:t>Заявление подано лицом, не имеющим полномочий представлять интересы заявителя</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i/>
                <w:sz w:val="22"/>
                <w:szCs w:val="22"/>
              </w:rPr>
            </w:pPr>
            <w:r w:rsidRPr="0059214A">
              <w:rPr>
                <w:sz w:val="22"/>
                <w:szCs w:val="28"/>
              </w:rPr>
              <w:t>Неполное заполнение полей в форме заявления (недостоверное, неправильное), в том числе в интерактивной форме заявления на РПГУ</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i/>
                <w:sz w:val="22"/>
                <w:szCs w:val="22"/>
              </w:rPr>
            </w:pPr>
            <w:r w:rsidRPr="0059214A">
              <w:rPr>
                <w:sz w:val="22"/>
                <w:szCs w:val="28"/>
              </w:rPr>
              <w:t>Представление неполного комплекта документов, необходимого для предоставления Муниципальной услуги</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szCs w:val="28"/>
              </w:rPr>
              <w:t>Предоставление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i/>
                <w:sz w:val="22"/>
                <w:szCs w:val="22"/>
              </w:rPr>
            </w:pPr>
            <w:r w:rsidRPr="0059214A">
              <w:rPr>
                <w:sz w:val="22"/>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i/>
                <w:sz w:val="22"/>
                <w:szCs w:val="22"/>
              </w:rPr>
            </w:pPr>
            <w:r w:rsidRPr="0059214A">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szCs w:val="28"/>
              </w:rPr>
              <w:t>Предоставление документов, сведения в которых противоречат друг другу или иным данным, имеющимся у Администрации</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szCs w:val="28"/>
              </w:rPr>
              <w:t>Отказ получателя услуги от дачи согласия на обработку персональных данных, если оно требуется для оказания услуги</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rPr>
              <w:t xml:space="preserve">Подача </w:t>
            </w:r>
            <w:r w:rsidRPr="0059214A">
              <w:rPr>
                <w:sz w:val="22"/>
                <w:szCs w:val="28"/>
              </w:rPr>
              <w:t>заявления о предоставлении Муниципальной услуги</w:t>
            </w:r>
            <w:r w:rsidRPr="0059214A">
              <w:rPr>
                <w:sz w:val="22"/>
              </w:rPr>
              <w:t xml:space="preserve"> и документов, необходимых для предоставления Муниципальной услуги, в электронной форме с нарушением установленных требований</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8"/>
              </w:rPr>
            </w:pPr>
            <w:r w:rsidRPr="0059214A">
              <w:rPr>
                <w:sz w:val="22"/>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867" w:type="pct"/>
          </w:tcPr>
          <w:p w:rsidR="00655EB6" w:rsidRPr="0059214A" w:rsidRDefault="00655EB6" w:rsidP="0036343B">
            <w:pPr>
              <w:widowControl w:val="0"/>
              <w:jc w:val="center"/>
              <w:rPr>
                <w:i/>
                <w:sz w:val="22"/>
                <w:szCs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2"/>
              </w:rPr>
            </w:pPr>
            <w:r w:rsidRPr="0059214A">
              <w:rPr>
                <w:sz w:val="22"/>
                <w:szCs w:val="22"/>
              </w:rPr>
              <w:t>Поступление запроса, аналогичного ранее зарегистрированному запросу, срок предоставления услуги по которому не истек</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5"/>
              </w:numPr>
              <w:ind w:left="0" w:firstLine="0"/>
              <w:contextualSpacing/>
            </w:pPr>
          </w:p>
        </w:tc>
        <w:tc>
          <w:tcPr>
            <w:tcW w:w="3855" w:type="pct"/>
          </w:tcPr>
          <w:p w:rsidR="00655EB6" w:rsidRPr="0059214A" w:rsidRDefault="00655EB6" w:rsidP="0036343B">
            <w:pPr>
              <w:widowControl w:val="0"/>
              <w:rPr>
                <w:sz w:val="22"/>
                <w:szCs w:val="22"/>
                <w:highlight w:val="yellow"/>
              </w:rPr>
            </w:pPr>
            <w:r w:rsidRPr="0059214A">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ЕПГУ</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5000" w:type="pct"/>
            <w:gridSpan w:val="3"/>
          </w:tcPr>
          <w:p w:rsidR="00655EB6" w:rsidRPr="0059214A" w:rsidRDefault="00655EB6" w:rsidP="0036343B">
            <w:pPr>
              <w:widowControl w:val="0"/>
              <w:jc w:val="center"/>
              <w:rPr>
                <w:sz w:val="22"/>
              </w:rPr>
            </w:pPr>
            <w:r w:rsidRPr="0059214A">
              <w:rPr>
                <w:sz w:val="22"/>
                <w:szCs w:val="22"/>
              </w:rPr>
              <w:lastRenderedPageBreak/>
              <w:t>Исчерпывающий перечень оснований для приостановления предоставления муниципальной услуги</w:t>
            </w:r>
          </w:p>
        </w:tc>
      </w:tr>
      <w:tr w:rsidR="00655EB6" w:rsidRPr="0059214A" w:rsidTr="0036343B">
        <w:tc>
          <w:tcPr>
            <w:tcW w:w="277" w:type="pct"/>
          </w:tcPr>
          <w:p w:rsidR="00655EB6" w:rsidRPr="0059214A" w:rsidRDefault="00655EB6" w:rsidP="00655EB6">
            <w:pPr>
              <w:pStyle w:val="a5"/>
              <w:widowControl w:val="0"/>
              <w:numPr>
                <w:ilvl w:val="0"/>
                <w:numId w:val="7"/>
              </w:numPr>
              <w:ind w:left="0" w:firstLine="0"/>
              <w:contextualSpacing/>
            </w:pPr>
          </w:p>
        </w:tc>
        <w:tc>
          <w:tcPr>
            <w:tcW w:w="3855" w:type="pct"/>
          </w:tcPr>
          <w:p w:rsidR="00655EB6" w:rsidRPr="0059214A" w:rsidRDefault="00655EB6" w:rsidP="0036343B">
            <w:pPr>
              <w:widowControl w:val="0"/>
              <w:rPr>
                <w:sz w:val="22"/>
              </w:rPr>
            </w:pPr>
            <w:r w:rsidRPr="0059214A">
              <w:rPr>
                <w:sz w:val="22"/>
                <w:szCs w:val="28"/>
              </w:rPr>
              <w:t xml:space="preserve">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Администрации. В этом случае срок предоставления Муниципальной услуги приостанавливается до получения ответа, но не </w:t>
            </w:r>
            <w:r w:rsidRPr="0059214A">
              <w:rPr>
                <w:sz w:val="22"/>
                <w:szCs w:val="22"/>
              </w:rPr>
              <w:t>более пяти рабочих дней с даты окончания срока предоставления услуги</w:t>
            </w:r>
          </w:p>
        </w:tc>
        <w:tc>
          <w:tcPr>
            <w:tcW w:w="867" w:type="pct"/>
          </w:tcPr>
          <w:p w:rsidR="00655EB6" w:rsidRPr="0059214A" w:rsidRDefault="00655EB6" w:rsidP="0036343B">
            <w:pPr>
              <w:jc w:val="cente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7"/>
              </w:numPr>
              <w:ind w:left="0" w:firstLine="0"/>
              <w:contextualSpacing/>
            </w:pPr>
          </w:p>
        </w:tc>
        <w:tc>
          <w:tcPr>
            <w:tcW w:w="3855" w:type="pct"/>
          </w:tcPr>
          <w:p w:rsidR="00655EB6" w:rsidRPr="0059214A" w:rsidRDefault="00655EB6" w:rsidP="0036343B">
            <w:pPr>
              <w:widowControl w:val="0"/>
              <w:rPr>
                <w:sz w:val="22"/>
                <w:szCs w:val="28"/>
              </w:rPr>
            </w:pPr>
            <w:r w:rsidRPr="0059214A">
              <w:rPr>
                <w:sz w:val="22"/>
                <w:szCs w:val="28"/>
              </w:rPr>
              <w:t>Внесение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Администрации после подтверждения заявителем необходимости таких изменений</w:t>
            </w:r>
          </w:p>
        </w:tc>
        <w:tc>
          <w:tcPr>
            <w:tcW w:w="867" w:type="pct"/>
          </w:tcPr>
          <w:p w:rsidR="00655EB6" w:rsidRPr="0059214A" w:rsidRDefault="00655EB6" w:rsidP="0036343B">
            <w:pPr>
              <w:jc w:val="center"/>
              <w:rPr>
                <w:sz w:val="22"/>
              </w:rPr>
            </w:pPr>
            <w:r w:rsidRPr="0059214A">
              <w:rPr>
                <w:sz w:val="22"/>
              </w:rPr>
              <w:t>1Б-6Б</w:t>
            </w:r>
          </w:p>
        </w:tc>
      </w:tr>
      <w:tr w:rsidR="00655EB6" w:rsidRPr="0059214A" w:rsidTr="0036343B">
        <w:tc>
          <w:tcPr>
            <w:tcW w:w="5000" w:type="pct"/>
            <w:gridSpan w:val="3"/>
          </w:tcPr>
          <w:p w:rsidR="00655EB6" w:rsidRPr="0059214A" w:rsidRDefault="00655EB6" w:rsidP="0036343B">
            <w:pPr>
              <w:widowControl w:val="0"/>
              <w:jc w:val="center"/>
              <w:rPr>
                <w:sz w:val="22"/>
                <w:szCs w:val="22"/>
              </w:rPr>
            </w:pPr>
            <w:r w:rsidRPr="0059214A">
              <w:rPr>
                <w:sz w:val="22"/>
                <w:szCs w:val="22"/>
              </w:rPr>
              <w:t>Исчерпывающий перечень оснований для отказа в предоставлении муниципальной услуги</w:t>
            </w:r>
          </w:p>
        </w:tc>
      </w:tr>
      <w:tr w:rsidR="00655EB6" w:rsidRPr="0059214A" w:rsidTr="0036343B">
        <w:tc>
          <w:tcPr>
            <w:tcW w:w="277" w:type="pct"/>
          </w:tcPr>
          <w:p w:rsidR="00655EB6" w:rsidRPr="0059214A" w:rsidRDefault="00655EB6" w:rsidP="00655EB6">
            <w:pPr>
              <w:pStyle w:val="a5"/>
              <w:widowControl w:val="0"/>
              <w:numPr>
                <w:ilvl w:val="0"/>
                <w:numId w:val="9"/>
              </w:numPr>
              <w:contextualSpacing/>
            </w:pPr>
          </w:p>
        </w:tc>
        <w:tc>
          <w:tcPr>
            <w:tcW w:w="3855" w:type="pct"/>
          </w:tcPr>
          <w:p w:rsidR="00655EB6" w:rsidRPr="0059214A" w:rsidRDefault="00655EB6" w:rsidP="0036343B">
            <w:pPr>
              <w:widowControl w:val="0"/>
              <w:rPr>
                <w:sz w:val="22"/>
                <w:szCs w:val="22"/>
              </w:rPr>
            </w:pPr>
            <w:r w:rsidRPr="0059214A">
              <w:rPr>
                <w:sz w:val="22"/>
                <w:szCs w:val="28"/>
              </w:rPr>
              <w:t>Непредоставление документов, обязанность представления которых возложена на заявителя</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9"/>
              </w:numPr>
              <w:contextualSpacing/>
            </w:pPr>
          </w:p>
        </w:tc>
        <w:tc>
          <w:tcPr>
            <w:tcW w:w="3855" w:type="pct"/>
          </w:tcPr>
          <w:p w:rsidR="00655EB6" w:rsidRPr="0059214A" w:rsidRDefault="00655EB6" w:rsidP="0036343B">
            <w:pPr>
              <w:widowControl w:val="0"/>
              <w:rPr>
                <w:sz w:val="22"/>
                <w:szCs w:val="22"/>
              </w:rPr>
            </w:pPr>
            <w:r w:rsidRPr="0059214A">
              <w:rPr>
                <w:sz w:val="22"/>
                <w:szCs w:val="28"/>
                <w:shd w:val="clear" w:color="auto" w:fill="FFFFFF"/>
              </w:rPr>
              <w:t>Наличие в представленных документах неполной, искаженной или недостоверной информации</w:t>
            </w:r>
          </w:p>
        </w:tc>
        <w:tc>
          <w:tcPr>
            <w:tcW w:w="867" w:type="pct"/>
          </w:tcPr>
          <w:p w:rsidR="00655EB6" w:rsidRPr="0059214A" w:rsidRDefault="00655EB6" w:rsidP="0036343B">
            <w:pPr>
              <w:widowControl w:val="0"/>
              <w:jc w:val="center"/>
              <w:rPr>
                <w:sz w:val="22"/>
              </w:rPr>
            </w:pPr>
            <w:r w:rsidRPr="0059214A">
              <w:rPr>
                <w:sz w:val="22"/>
              </w:rPr>
              <w:t>[Все]</w:t>
            </w:r>
          </w:p>
        </w:tc>
      </w:tr>
      <w:tr w:rsidR="00655EB6" w:rsidRPr="0059214A" w:rsidTr="0036343B">
        <w:tc>
          <w:tcPr>
            <w:tcW w:w="277" w:type="pct"/>
          </w:tcPr>
          <w:p w:rsidR="00655EB6" w:rsidRPr="0059214A" w:rsidRDefault="00655EB6" w:rsidP="00655EB6">
            <w:pPr>
              <w:pStyle w:val="a5"/>
              <w:widowControl w:val="0"/>
              <w:numPr>
                <w:ilvl w:val="0"/>
                <w:numId w:val="9"/>
              </w:numPr>
              <w:contextualSpacing/>
            </w:pPr>
          </w:p>
        </w:tc>
        <w:tc>
          <w:tcPr>
            <w:tcW w:w="3855" w:type="pct"/>
          </w:tcPr>
          <w:p w:rsidR="00655EB6" w:rsidRPr="0059214A" w:rsidRDefault="00655EB6" w:rsidP="0036343B">
            <w:pPr>
              <w:widowControl w:val="0"/>
              <w:rPr>
                <w:sz w:val="22"/>
                <w:szCs w:val="22"/>
              </w:rPr>
            </w:pPr>
            <w:r w:rsidRPr="0059214A">
              <w:rPr>
                <w:sz w:val="22"/>
                <w:szCs w:val="22"/>
              </w:rPr>
              <w:t>Отсутствие обоснования для внесения изменений в реестр</w:t>
            </w:r>
          </w:p>
        </w:tc>
        <w:tc>
          <w:tcPr>
            <w:tcW w:w="867" w:type="pct"/>
          </w:tcPr>
          <w:p w:rsidR="00655EB6" w:rsidRPr="0059214A" w:rsidRDefault="00655EB6" w:rsidP="0036343B">
            <w:pPr>
              <w:widowControl w:val="0"/>
              <w:jc w:val="center"/>
              <w:rPr>
                <w:sz w:val="22"/>
              </w:rPr>
            </w:pPr>
            <w:r w:rsidRPr="0059214A">
              <w:rPr>
                <w:sz w:val="22"/>
              </w:rPr>
              <w:t>1Б-6Б</w:t>
            </w:r>
          </w:p>
        </w:tc>
      </w:tr>
      <w:tr w:rsidR="00655EB6" w:rsidRPr="0059214A" w:rsidTr="0036343B">
        <w:tc>
          <w:tcPr>
            <w:tcW w:w="277" w:type="pct"/>
          </w:tcPr>
          <w:p w:rsidR="00655EB6" w:rsidRPr="0059214A" w:rsidRDefault="00655EB6" w:rsidP="00655EB6">
            <w:pPr>
              <w:pStyle w:val="a5"/>
              <w:widowControl w:val="0"/>
              <w:numPr>
                <w:ilvl w:val="0"/>
                <w:numId w:val="9"/>
              </w:numPr>
              <w:contextualSpacing/>
            </w:pPr>
          </w:p>
        </w:tc>
        <w:tc>
          <w:tcPr>
            <w:tcW w:w="3855" w:type="pct"/>
          </w:tcPr>
          <w:p w:rsidR="00655EB6" w:rsidRPr="0059214A" w:rsidRDefault="00655EB6" w:rsidP="0036343B">
            <w:pPr>
              <w:widowControl w:val="0"/>
              <w:rPr>
                <w:sz w:val="22"/>
                <w:szCs w:val="22"/>
              </w:rPr>
            </w:pPr>
            <w:r w:rsidRPr="0059214A">
              <w:rPr>
                <w:sz w:val="22"/>
                <w:szCs w:val="22"/>
              </w:rPr>
              <w:t>Отсутствие права на получение Муниципальной услуги (с приложением обоснования)</w:t>
            </w:r>
          </w:p>
        </w:tc>
        <w:tc>
          <w:tcPr>
            <w:tcW w:w="867" w:type="pct"/>
          </w:tcPr>
          <w:p w:rsidR="00655EB6" w:rsidRPr="0059214A" w:rsidRDefault="00655EB6" w:rsidP="0036343B">
            <w:pPr>
              <w:widowControl w:val="0"/>
              <w:jc w:val="center"/>
              <w:rPr>
                <w:sz w:val="22"/>
              </w:rPr>
            </w:pPr>
            <w:r w:rsidRPr="0059214A">
              <w:rPr>
                <w:sz w:val="22"/>
              </w:rPr>
              <w:t>[Все]</w:t>
            </w:r>
          </w:p>
        </w:tc>
      </w:tr>
    </w:tbl>
    <w:p w:rsidR="00655EB6" w:rsidRPr="0059214A" w:rsidRDefault="00655EB6" w:rsidP="00655EB6">
      <w:pPr>
        <w:rPr>
          <w:kern w:val="32"/>
          <w:sz w:val="28"/>
          <w:szCs w:val="28"/>
        </w:rPr>
      </w:pPr>
    </w:p>
    <w:p w:rsidR="00655EB6" w:rsidRPr="0059214A" w:rsidRDefault="00655EB6" w:rsidP="00655EB6">
      <w:pPr>
        <w:pStyle w:val="1"/>
        <w:keepLines/>
        <w:widowControl w:val="0"/>
        <w:tabs>
          <w:tab w:val="left" w:pos="709"/>
          <w:tab w:val="left" w:pos="993"/>
        </w:tabs>
        <w:suppressAutoHyphens/>
        <w:spacing w:before="0" w:after="240"/>
        <w:ind w:right="709"/>
        <w:jc w:val="center"/>
        <w:rPr>
          <w:rFonts w:ascii="Times New Roman" w:hAnsi="Times New Roman"/>
          <w:bCs w:val="0"/>
          <w:sz w:val="28"/>
          <w:szCs w:val="28"/>
        </w:rPr>
      </w:pPr>
      <w:r w:rsidRPr="0059214A">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655EB6" w:rsidRPr="0059214A" w:rsidRDefault="00655EB6" w:rsidP="00655EB6">
      <w:pPr>
        <w:jc w:val="both"/>
        <w:rPr>
          <w:sz w:val="28"/>
          <w:szCs w:val="28"/>
        </w:rPr>
      </w:pPr>
    </w:p>
    <w:p w:rsidR="00655EB6" w:rsidRPr="0059214A" w:rsidRDefault="00655EB6" w:rsidP="00655EB6">
      <w:pPr>
        <w:widowControl w:val="0"/>
        <w:ind w:left="4820"/>
        <w:jc w:val="right"/>
        <w:outlineLvl w:val="1"/>
        <w:rPr>
          <w:sz w:val="28"/>
          <w:szCs w:val="28"/>
        </w:rPr>
      </w:pPr>
      <w:r w:rsidRPr="0059214A">
        <w:rPr>
          <w:sz w:val="28"/>
          <w:szCs w:val="28"/>
        </w:rPr>
        <w:t>Форма 1</w:t>
      </w:r>
    </w:p>
    <w:p w:rsidR="00655EB6" w:rsidRPr="0059214A" w:rsidRDefault="00655EB6" w:rsidP="00655EB6">
      <w:pPr>
        <w:pBdr>
          <w:bottom w:val="single" w:sz="4" w:space="1" w:color="auto"/>
        </w:pBdr>
        <w:tabs>
          <w:tab w:val="left" w:pos="1290"/>
        </w:tabs>
        <w:suppressAutoHyphens/>
        <w:jc w:val="center"/>
        <w:rPr>
          <w:b/>
          <w:bCs/>
        </w:rPr>
      </w:pPr>
      <w:bookmarkStart w:id="2" w:name="dst100093"/>
      <w:bookmarkStart w:id="3" w:name="dst100094"/>
      <w:bookmarkStart w:id="4" w:name="dst100095"/>
      <w:bookmarkStart w:id="5" w:name="dst100096"/>
      <w:bookmarkStart w:id="6" w:name="dst100097"/>
      <w:bookmarkEnd w:id="2"/>
      <w:bookmarkEnd w:id="3"/>
      <w:bookmarkEnd w:id="4"/>
      <w:bookmarkEnd w:id="5"/>
      <w:bookmarkEnd w:id="6"/>
    </w:p>
    <w:p w:rsidR="00655EB6" w:rsidRPr="0059214A" w:rsidRDefault="00655EB6" w:rsidP="00655EB6">
      <w:pPr>
        <w:tabs>
          <w:tab w:val="left" w:pos="1290"/>
        </w:tabs>
        <w:suppressAutoHyphens/>
        <w:jc w:val="center"/>
        <w:rPr>
          <w:b/>
          <w:bCs/>
          <w:i/>
          <w:iCs/>
          <w:sz w:val="18"/>
          <w:szCs w:val="18"/>
        </w:rPr>
      </w:pPr>
      <w:r w:rsidRPr="0059214A">
        <w:rPr>
          <w:i/>
          <w:iCs/>
          <w:sz w:val="18"/>
          <w:szCs w:val="18"/>
        </w:rPr>
        <w:t>(наименование органа государственной или муниципальной власти, выдавшего документ)</w:t>
      </w:r>
    </w:p>
    <w:p w:rsidR="00655EB6" w:rsidRPr="0059214A" w:rsidRDefault="00655EB6" w:rsidP="00655EB6">
      <w:pPr>
        <w:shd w:val="clear" w:color="auto" w:fill="FFFFFF"/>
        <w:suppressAutoHyphens/>
        <w:jc w:val="both"/>
        <w:rPr>
          <w:color w:val="000000"/>
          <w:sz w:val="26"/>
          <w:szCs w:val="26"/>
        </w:rPr>
      </w:pPr>
    </w:p>
    <w:tbl>
      <w:tblPr>
        <w:tblW w:w="5000" w:type="pct"/>
        <w:shd w:val="clear" w:color="auto" w:fill="FFFFFF"/>
        <w:tblCellMar>
          <w:left w:w="0" w:type="dxa"/>
          <w:right w:w="0" w:type="dxa"/>
        </w:tblCellMar>
        <w:tblLook w:val="04A0"/>
      </w:tblPr>
      <w:tblGrid>
        <w:gridCol w:w="9638"/>
      </w:tblGrid>
      <w:tr w:rsidR="00655EB6" w:rsidRPr="0059214A" w:rsidTr="0036343B">
        <w:tc>
          <w:tcPr>
            <w:tcW w:w="5000" w:type="pct"/>
            <w:shd w:val="clear" w:color="auto" w:fill="FFFFFF"/>
            <w:hideMark/>
          </w:tcPr>
          <w:p w:rsidR="00655EB6" w:rsidRPr="0059214A" w:rsidRDefault="00655EB6" w:rsidP="0036343B">
            <w:pPr>
              <w:suppressAutoHyphens/>
              <w:jc w:val="center"/>
              <w:rPr>
                <w:b/>
                <w:bCs/>
              </w:rPr>
            </w:pPr>
            <w:r w:rsidRPr="0059214A">
              <w:rPr>
                <w:b/>
                <w:bCs/>
              </w:rPr>
              <w:t>Уведомление</w:t>
            </w:r>
          </w:p>
          <w:p w:rsidR="00655EB6" w:rsidRPr="0059214A" w:rsidRDefault="00655EB6" w:rsidP="0036343B">
            <w:pPr>
              <w:suppressAutoHyphens/>
              <w:spacing w:after="100"/>
              <w:jc w:val="center"/>
              <w:rPr>
                <w:rFonts w:eastAsia="Yu Mincho"/>
                <w:b/>
                <w:bCs/>
                <w:color w:val="000000"/>
              </w:rPr>
            </w:pPr>
            <w:r w:rsidRPr="0059214A">
              <w:rPr>
                <w:rFonts w:eastAsia="Calibri"/>
                <w:b/>
                <w:bCs/>
                <w:color w:val="000000"/>
              </w:rPr>
              <w:t xml:space="preserve"> </w:t>
            </w:r>
            <w:r w:rsidRPr="0059214A">
              <w:rPr>
                <w:rFonts w:eastAsia="Yu Mincho"/>
                <w:b/>
                <w:bCs/>
                <w:color w:val="000000"/>
              </w:rPr>
              <w:t>о включении информации об организации в реестр поставщиков похоронных товаров и услуг</w:t>
            </w:r>
          </w:p>
          <w:p w:rsidR="00655EB6" w:rsidRPr="0059214A" w:rsidRDefault="00655EB6" w:rsidP="0036343B">
            <w:pPr>
              <w:tabs>
                <w:tab w:val="left" w:pos="1290"/>
              </w:tabs>
              <w:suppressAutoHyphens/>
              <w:jc w:val="center"/>
              <w:rPr>
                <w:b/>
                <w:bCs/>
                <w:i/>
                <w:iCs/>
                <w:sz w:val="18"/>
                <w:szCs w:val="18"/>
              </w:rPr>
            </w:pPr>
            <w:r w:rsidRPr="0059214A">
              <w:t xml:space="preserve"> ________________________</w:t>
            </w:r>
            <w:r w:rsidRPr="0059214A">
              <w:br/>
            </w:r>
            <w:r w:rsidRPr="0059214A">
              <w:rPr>
                <w:i/>
                <w:iCs/>
                <w:sz w:val="18"/>
                <w:szCs w:val="18"/>
              </w:rPr>
              <w:t>(дата регистрации)</w:t>
            </w:r>
          </w:p>
          <w:p w:rsidR="00655EB6" w:rsidRPr="0059214A" w:rsidRDefault="00655EB6" w:rsidP="0036343B">
            <w:pPr>
              <w:suppressAutoHyphens/>
              <w:spacing w:after="100"/>
              <w:jc w:val="center"/>
            </w:pPr>
          </w:p>
        </w:tc>
      </w:tr>
      <w:tr w:rsidR="00655EB6" w:rsidRPr="0059214A" w:rsidTr="0036343B">
        <w:tc>
          <w:tcPr>
            <w:tcW w:w="5000" w:type="pct"/>
            <w:shd w:val="clear" w:color="auto" w:fill="FFFFFF"/>
            <w:vAlign w:val="center"/>
            <w:hideMark/>
          </w:tcPr>
          <w:p w:rsidR="00655EB6" w:rsidRPr="0059214A" w:rsidRDefault="00655EB6" w:rsidP="0036343B">
            <w:pPr>
              <w:suppressAutoHyphens/>
              <w:spacing w:after="100"/>
              <w:ind w:firstLine="280"/>
              <w:jc w:val="both"/>
            </w:pPr>
            <w:r w:rsidRPr="0059214A">
              <w:t>1. Статус:</w:t>
            </w:r>
          </w:p>
        </w:tc>
      </w:tr>
      <w:tr w:rsidR="00655EB6" w:rsidRPr="0059214A" w:rsidTr="0036343B">
        <w:trPr>
          <w:trHeight w:val="76"/>
        </w:trPr>
        <w:tc>
          <w:tcPr>
            <w:tcW w:w="5000" w:type="pct"/>
            <w:tcBorders>
              <w:bottom w:val="single" w:sz="8" w:space="0" w:color="000000"/>
            </w:tcBorders>
            <w:shd w:val="clear" w:color="auto" w:fill="FFFFFF"/>
            <w:hideMark/>
          </w:tcPr>
          <w:p w:rsidR="00655EB6" w:rsidRPr="0059214A" w:rsidRDefault="00655EB6" w:rsidP="0036343B">
            <w:pPr>
              <w:suppressAutoHyphens/>
              <w:spacing w:after="100"/>
              <w:jc w:val="center"/>
            </w:pPr>
          </w:p>
        </w:tc>
      </w:tr>
      <w:tr w:rsidR="00655EB6" w:rsidRPr="0059214A" w:rsidTr="0036343B">
        <w:tc>
          <w:tcPr>
            <w:tcW w:w="5000" w:type="pct"/>
            <w:tcBorders>
              <w:top w:val="single" w:sz="8" w:space="0" w:color="000000"/>
            </w:tcBorders>
            <w:shd w:val="clear" w:color="auto" w:fill="FFFFFF"/>
            <w:hideMark/>
          </w:tcPr>
          <w:p w:rsidR="00655EB6" w:rsidRPr="0059214A" w:rsidRDefault="00655EB6" w:rsidP="0036343B">
            <w:pPr>
              <w:suppressAutoHyphens/>
              <w:spacing w:after="100"/>
              <w:jc w:val="center"/>
              <w:rPr>
                <w:i/>
                <w:sz w:val="16"/>
                <w:szCs w:val="16"/>
              </w:rPr>
            </w:pPr>
            <w:r w:rsidRPr="0059214A">
              <w:rPr>
                <w:i/>
                <w:sz w:val="16"/>
                <w:szCs w:val="16"/>
              </w:rPr>
              <w:t>(действующее/ изменено/ прекращено)</w:t>
            </w:r>
          </w:p>
        </w:tc>
      </w:tr>
      <w:tr w:rsidR="00655EB6" w:rsidRPr="0059214A" w:rsidTr="0036343B">
        <w:tc>
          <w:tcPr>
            <w:tcW w:w="5000" w:type="pct"/>
            <w:shd w:val="clear" w:color="auto" w:fill="FFFFFF"/>
            <w:vAlign w:val="center"/>
            <w:hideMark/>
          </w:tcPr>
          <w:p w:rsidR="00655EB6" w:rsidRPr="0059214A" w:rsidRDefault="00655EB6" w:rsidP="0036343B">
            <w:pPr>
              <w:suppressAutoHyphens/>
              <w:spacing w:after="100"/>
              <w:ind w:firstLine="280"/>
              <w:jc w:val="both"/>
              <w:rPr>
                <w:color w:val="000000"/>
              </w:rPr>
            </w:pPr>
            <w:r w:rsidRPr="0059214A">
              <w:rPr>
                <w:color w:val="000000"/>
              </w:rPr>
              <w:t>2. Регистрационный номер:</w:t>
            </w:r>
          </w:p>
        </w:tc>
      </w:tr>
      <w:tr w:rsidR="00655EB6" w:rsidRPr="0059214A" w:rsidTr="0036343B">
        <w:tc>
          <w:tcPr>
            <w:tcW w:w="5000" w:type="pct"/>
            <w:tcBorders>
              <w:bottom w:val="single" w:sz="8" w:space="0" w:color="000000"/>
            </w:tcBorders>
            <w:shd w:val="clear" w:color="auto" w:fill="FFFFFF"/>
            <w:hideMark/>
          </w:tcPr>
          <w:p w:rsidR="00655EB6" w:rsidRPr="0059214A" w:rsidRDefault="00655EB6" w:rsidP="0036343B">
            <w:pPr>
              <w:suppressAutoHyphens/>
              <w:spacing w:after="100"/>
              <w:ind w:firstLine="411"/>
              <w:jc w:val="center"/>
              <w:rPr>
                <w:i/>
                <w:iCs/>
              </w:rPr>
            </w:pPr>
          </w:p>
        </w:tc>
      </w:tr>
      <w:tr w:rsidR="00655EB6" w:rsidRPr="0059214A" w:rsidTr="0036343B">
        <w:tc>
          <w:tcPr>
            <w:tcW w:w="5000" w:type="pct"/>
            <w:shd w:val="clear" w:color="auto" w:fill="FFFFFF"/>
            <w:vAlign w:val="center"/>
            <w:hideMark/>
          </w:tcPr>
          <w:p w:rsidR="00655EB6" w:rsidRPr="0059214A" w:rsidRDefault="00655EB6" w:rsidP="0036343B">
            <w:pPr>
              <w:suppressAutoHyphens/>
              <w:spacing w:after="100"/>
              <w:ind w:firstLine="280"/>
              <w:jc w:val="both"/>
            </w:pPr>
            <w:r w:rsidRPr="0059214A">
              <w:t>3. Дата предоставления:</w:t>
            </w:r>
          </w:p>
        </w:tc>
      </w:tr>
      <w:tr w:rsidR="00655EB6" w:rsidRPr="0059214A" w:rsidTr="0036343B">
        <w:tc>
          <w:tcPr>
            <w:tcW w:w="5000" w:type="pct"/>
            <w:tcBorders>
              <w:bottom w:val="single" w:sz="8" w:space="0" w:color="000000"/>
            </w:tcBorders>
            <w:shd w:val="clear" w:color="auto" w:fill="FFFFFF"/>
            <w:hideMark/>
          </w:tcPr>
          <w:p w:rsidR="00655EB6" w:rsidRPr="0059214A" w:rsidRDefault="00655EB6" w:rsidP="0036343B">
            <w:pPr>
              <w:suppressAutoHyphens/>
              <w:spacing w:after="100"/>
              <w:ind w:firstLine="269"/>
              <w:jc w:val="center"/>
              <w:rPr>
                <w:i/>
                <w:iCs/>
              </w:rPr>
            </w:pPr>
          </w:p>
        </w:tc>
      </w:tr>
    </w:tbl>
    <w:p w:rsidR="00655EB6" w:rsidRPr="0059214A" w:rsidRDefault="00655EB6" w:rsidP="00655EB6">
      <w:pPr>
        <w:widowControl w:val="0"/>
        <w:suppressAutoHyphens/>
        <w:ind w:left="-567"/>
        <w:jc w:val="right"/>
        <w:rPr>
          <w:rFonts w:eastAsia="Yu Mincho"/>
          <w:color w:val="000000"/>
          <w:sz w:val="16"/>
          <w:szCs w:val="16"/>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86"/>
        <w:gridCol w:w="6468"/>
      </w:tblGrid>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Ф.И.О. заявителя</w:t>
            </w:r>
            <w:r w:rsidRPr="0059214A">
              <w:rPr>
                <w:rFonts w:eastAsia="Yu Mincho"/>
                <w:color w:val="000000"/>
              </w:rPr>
              <w:br/>
            </w:r>
            <w:r w:rsidRPr="0059214A">
              <w:rPr>
                <w:rFonts w:eastAsia="Yu Mincho"/>
                <w:i/>
                <w:iCs/>
                <w:color w:val="000000"/>
                <w:sz w:val="18"/>
                <w:szCs w:val="18"/>
              </w:rPr>
              <w:t>(получателя услуги)</w:t>
            </w:r>
          </w:p>
        </w:tc>
        <w:tc>
          <w:tcPr>
            <w:tcW w:w="3282" w:type="pct"/>
            <w:tcBorders>
              <w:bottom w:val="single" w:sz="4" w:space="0" w:color="auto"/>
            </w:tcBorders>
            <w:vAlign w:val="center"/>
          </w:tcPr>
          <w:p w:rsidR="00655EB6" w:rsidRPr="0059214A" w:rsidRDefault="00655EB6" w:rsidP="0036343B">
            <w:pPr>
              <w:widowControl w:val="0"/>
              <w:jc w:val="both"/>
              <w:rPr>
                <w:rFonts w:eastAsia="Yu Mincho"/>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 заявления</w:t>
            </w:r>
          </w:p>
        </w:tc>
        <w:tc>
          <w:tcPr>
            <w:tcW w:w="3282" w:type="pct"/>
            <w:tcBorders>
              <w:top w:val="single" w:sz="4" w:space="0" w:color="auto"/>
              <w:bottom w:val="single" w:sz="4" w:space="0" w:color="auto"/>
            </w:tcBorders>
            <w:vAlign w:val="center"/>
          </w:tcPr>
          <w:p w:rsidR="00655EB6" w:rsidRPr="0059214A" w:rsidRDefault="00655EB6" w:rsidP="0036343B">
            <w:pPr>
              <w:widowControl w:val="0"/>
              <w:jc w:val="both"/>
              <w:rPr>
                <w:rFonts w:eastAsia="Yu Mincho"/>
                <w:color w:val="000000"/>
              </w:rPr>
            </w:pPr>
          </w:p>
        </w:tc>
      </w:tr>
      <w:tr w:rsidR="00655EB6" w:rsidRPr="0059214A" w:rsidTr="0036343B">
        <w:tc>
          <w:tcPr>
            <w:tcW w:w="1718" w:type="pct"/>
            <w:vAlign w:val="center"/>
          </w:tcPr>
          <w:p w:rsidR="00655EB6" w:rsidRPr="0059214A" w:rsidRDefault="00655EB6" w:rsidP="0036343B">
            <w:pPr>
              <w:widowControl w:val="0"/>
              <w:rPr>
                <w:rFonts w:ascii="Calibri" w:eastAsia="Yu Mincho" w:hAnsi="Calibri" w:cs="Calibri"/>
                <w:color w:val="000000"/>
              </w:rPr>
            </w:pPr>
            <w:r w:rsidRPr="0059214A">
              <w:rPr>
                <w:rFonts w:eastAsia="Yu Mincho"/>
                <w:color w:val="000000"/>
              </w:rPr>
              <w:t>Цель обращения</w:t>
            </w:r>
          </w:p>
        </w:tc>
        <w:tc>
          <w:tcPr>
            <w:tcW w:w="3282" w:type="pct"/>
            <w:tcBorders>
              <w:top w:val="single" w:sz="4" w:space="0" w:color="auto"/>
              <w:bottom w:val="single" w:sz="4" w:space="0" w:color="auto"/>
            </w:tcBorders>
            <w:vAlign w:val="center"/>
          </w:tcPr>
          <w:p w:rsidR="00655EB6" w:rsidRPr="0059214A" w:rsidRDefault="00655EB6" w:rsidP="0036343B">
            <w:pPr>
              <w:widowControl w:val="0"/>
              <w:jc w:val="both"/>
              <w:rPr>
                <w:rFonts w:eastAsia="Yu Mincho"/>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Статус заявления</w:t>
            </w:r>
          </w:p>
        </w:tc>
        <w:tc>
          <w:tcPr>
            <w:tcW w:w="3282" w:type="pct"/>
            <w:tcBorders>
              <w:top w:val="single" w:sz="4" w:space="0" w:color="auto"/>
            </w:tcBorders>
            <w:vAlign w:val="center"/>
          </w:tcPr>
          <w:p w:rsidR="00655EB6" w:rsidRPr="0059214A" w:rsidRDefault="00655EB6" w:rsidP="0036343B">
            <w:pPr>
              <w:widowControl w:val="0"/>
              <w:jc w:val="both"/>
              <w:rPr>
                <w:rFonts w:eastAsia="Yu Mincho"/>
                <w:color w:val="000000"/>
                <w:sz w:val="28"/>
                <w:szCs w:val="28"/>
              </w:rPr>
            </w:pPr>
          </w:p>
        </w:tc>
      </w:tr>
      <w:tr w:rsidR="00655EB6" w:rsidRPr="0059214A" w:rsidTr="0036343B">
        <w:trPr>
          <w:trHeight w:val="95"/>
        </w:trPr>
        <w:tc>
          <w:tcPr>
            <w:tcW w:w="5000" w:type="pct"/>
            <w:gridSpan w:val="2"/>
            <w:vAlign w:val="center"/>
          </w:tcPr>
          <w:p w:rsidR="00655EB6" w:rsidRPr="0059214A" w:rsidRDefault="00655EB6" w:rsidP="0036343B">
            <w:pPr>
              <w:widowControl w:val="0"/>
              <w:rPr>
                <w:rFonts w:eastAsia="Yu Mincho"/>
                <w:b/>
                <w:bCs/>
                <w:color w:val="000000"/>
              </w:rPr>
            </w:pPr>
          </w:p>
          <w:p w:rsidR="00655EB6" w:rsidRPr="0059214A" w:rsidRDefault="00655EB6" w:rsidP="0036343B">
            <w:pPr>
              <w:widowControl w:val="0"/>
              <w:rPr>
                <w:rFonts w:eastAsia="Yu Mincho"/>
                <w:b/>
                <w:bCs/>
                <w:color w:val="000000"/>
              </w:rPr>
            </w:pPr>
            <w:r w:rsidRPr="0059214A">
              <w:rPr>
                <w:rFonts w:eastAsia="Yu Mincho"/>
                <w:b/>
                <w:bCs/>
                <w:color w:val="000000"/>
              </w:rPr>
              <w:t>Сведения об организации:</w:t>
            </w: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Регион деятельности</w:t>
            </w:r>
          </w:p>
        </w:tc>
        <w:tc>
          <w:tcPr>
            <w:tcW w:w="3282" w:type="pct"/>
            <w:tcBorders>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Населённый пункт</w:t>
            </w:r>
          </w:p>
        </w:tc>
        <w:tc>
          <w:tcPr>
            <w:tcW w:w="3282" w:type="pct"/>
            <w:tcBorders>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Организационно-правовая форма</w:t>
            </w:r>
          </w:p>
        </w:tc>
        <w:tc>
          <w:tcPr>
            <w:tcW w:w="3282" w:type="pct"/>
            <w:tcBorders>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Наименование организации</w:t>
            </w:r>
          </w:p>
        </w:tc>
        <w:tc>
          <w:tcPr>
            <w:tcW w:w="3282" w:type="pct"/>
            <w:tcBorders>
              <w:top w:val="single" w:sz="4" w:space="0" w:color="auto"/>
              <w:bottom w:val="single" w:sz="4" w:space="0" w:color="auto"/>
            </w:tcBorders>
            <w:vAlign w:val="center"/>
          </w:tcPr>
          <w:p w:rsidR="00655EB6" w:rsidRPr="0059214A" w:rsidRDefault="00655EB6" w:rsidP="0036343B">
            <w:pPr>
              <w:widowControl w:val="0"/>
              <w:spacing w:before="12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rPr>
              <w:t>ОГРН/ОГРНИП</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rPr>
            </w:pPr>
            <w:r w:rsidRPr="0059214A">
              <w:rPr>
                <w:rFonts w:eastAsia="Yu Mincho"/>
              </w:rPr>
              <w:t>ИНН</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КПП</w:t>
            </w:r>
          </w:p>
          <w:p w:rsidR="00655EB6" w:rsidRPr="0059214A" w:rsidRDefault="00655EB6" w:rsidP="0036343B">
            <w:pPr>
              <w:widowControl w:val="0"/>
              <w:rPr>
                <w:rFonts w:eastAsia="Yu Mincho"/>
                <w:color w:val="000000"/>
              </w:rPr>
            </w:pPr>
            <w:r w:rsidRPr="0059214A">
              <w:rPr>
                <w:rFonts w:eastAsia="Yu Mincho"/>
                <w:i/>
                <w:iCs/>
                <w:sz w:val="18"/>
                <w:szCs w:val="18"/>
              </w:rPr>
              <w:lastRenderedPageBreak/>
              <w:t>при наличии</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rPr>
          <w:trHeight w:val="58"/>
        </w:trPr>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lastRenderedPageBreak/>
              <w:t>Юридический адрес/адрес постоянной регистрации ИП</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rPr>
          <w:trHeight w:val="58"/>
        </w:trPr>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Фактический адрес</w:t>
            </w:r>
          </w:p>
          <w:p w:rsidR="00655EB6" w:rsidRPr="0059214A" w:rsidRDefault="00655EB6" w:rsidP="0036343B">
            <w:pPr>
              <w:widowControl w:val="0"/>
              <w:rPr>
                <w:rFonts w:eastAsia="Yu Mincho"/>
                <w:color w:val="000000"/>
              </w:rPr>
            </w:pPr>
            <w:r w:rsidRPr="0059214A">
              <w:rPr>
                <w:rFonts w:eastAsia="Yu Mincho"/>
                <w:i/>
                <w:iCs/>
                <w:sz w:val="18"/>
                <w:szCs w:val="18"/>
              </w:rPr>
              <w:t>если отличается</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rPr>
          <w:trHeight w:val="58"/>
        </w:trPr>
        <w:tc>
          <w:tcPr>
            <w:tcW w:w="1718" w:type="pct"/>
            <w:vAlign w:val="center"/>
          </w:tcPr>
          <w:p w:rsidR="00655EB6" w:rsidRPr="0059214A" w:rsidRDefault="00655EB6" w:rsidP="0036343B">
            <w:pPr>
              <w:widowControl w:val="0"/>
              <w:rPr>
                <w:rFonts w:eastAsia="Yu Mincho"/>
                <w:color w:val="000000"/>
              </w:rPr>
            </w:pPr>
            <w:r w:rsidRPr="0059214A">
              <w:rPr>
                <w:rFonts w:eastAsia="Yu Mincho"/>
                <w:color w:val="000000"/>
              </w:rPr>
              <w:t>Должность руководителя</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s="Calibri"/>
              </w:rPr>
            </w:pPr>
            <w:r w:rsidRPr="0059214A">
              <w:rPr>
                <w:rFonts w:eastAsia="Yu Mincho" w:cs="Calibri"/>
              </w:rPr>
              <w:t>ФИО руководителя</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s="Calibri"/>
              </w:rPr>
            </w:pPr>
            <w:r w:rsidRPr="0059214A">
              <w:rPr>
                <w:rFonts w:eastAsia="Yu Mincho" w:cs="Calibri"/>
              </w:rPr>
              <w:t>Телефон</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r w:rsidR="00655EB6" w:rsidRPr="0059214A" w:rsidTr="0036343B">
        <w:tc>
          <w:tcPr>
            <w:tcW w:w="1718" w:type="pct"/>
            <w:vAlign w:val="center"/>
          </w:tcPr>
          <w:p w:rsidR="00655EB6" w:rsidRPr="0059214A" w:rsidRDefault="00655EB6" w:rsidP="0036343B">
            <w:pPr>
              <w:widowControl w:val="0"/>
              <w:rPr>
                <w:rFonts w:eastAsia="Yu Mincho" w:cs="Calibri"/>
              </w:rPr>
            </w:pPr>
            <w:r w:rsidRPr="0059214A">
              <w:rPr>
                <w:rFonts w:eastAsia="Yu Mincho" w:cs="Calibri"/>
              </w:rPr>
              <w:t>Адрес электронной почты</w:t>
            </w:r>
          </w:p>
        </w:tc>
        <w:tc>
          <w:tcPr>
            <w:tcW w:w="3282" w:type="pct"/>
            <w:tcBorders>
              <w:top w:val="single" w:sz="4" w:space="0" w:color="auto"/>
              <w:bottom w:val="single" w:sz="4" w:space="0" w:color="auto"/>
            </w:tcBorders>
            <w:vAlign w:val="center"/>
          </w:tcPr>
          <w:p w:rsidR="00655EB6" w:rsidRPr="0059214A" w:rsidRDefault="00655EB6" w:rsidP="0036343B">
            <w:pPr>
              <w:widowControl w:val="0"/>
              <w:rPr>
                <w:rFonts w:eastAsia="Yu Mincho"/>
                <w:noProof/>
                <w:color w:val="000000"/>
              </w:rPr>
            </w:pPr>
          </w:p>
        </w:tc>
      </w:tr>
    </w:tbl>
    <w:p w:rsidR="00655EB6" w:rsidRPr="0059214A" w:rsidRDefault="00655EB6" w:rsidP="00655EB6">
      <w:pPr>
        <w:suppressAutoHyphens/>
        <w:spacing w:after="200"/>
        <w:rPr>
          <w:rFonts w:eastAsia="Calibri"/>
          <w:i/>
          <w:iCs/>
          <w:sz w:val="18"/>
          <w:szCs w:val="18"/>
        </w:rPr>
      </w:pPr>
    </w:p>
    <w:p w:rsidR="00655EB6" w:rsidRPr="0059214A" w:rsidRDefault="00655EB6" w:rsidP="00655EB6">
      <w:pPr>
        <w:suppressAutoHyphens/>
        <w:rPr>
          <w:rFonts w:eastAsia="Calibri"/>
          <w:b/>
          <w:bCs/>
          <w:color w:val="000000"/>
        </w:rPr>
      </w:pPr>
      <w:r w:rsidRPr="0059214A">
        <w:rPr>
          <w:rFonts w:eastAsia="Calibri"/>
          <w:b/>
          <w:bCs/>
          <w:color w:val="000000"/>
        </w:rPr>
        <w:t>Банковские реквизиты организации:</w:t>
      </w:r>
    </w:p>
    <w:p w:rsidR="00655EB6" w:rsidRPr="0059214A" w:rsidRDefault="00655EB6" w:rsidP="00655EB6">
      <w:pPr>
        <w:suppressAutoHyphens/>
        <w:rPr>
          <w:rFonts w:eastAsia="Calibri"/>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2"/>
        <w:gridCol w:w="249"/>
        <w:gridCol w:w="3343"/>
        <w:gridCol w:w="257"/>
        <w:gridCol w:w="1579"/>
        <w:gridCol w:w="256"/>
        <w:gridCol w:w="1926"/>
        <w:gridCol w:w="256"/>
        <w:gridCol w:w="1586"/>
      </w:tblGrid>
      <w:tr w:rsidR="00655EB6" w:rsidRPr="0059214A" w:rsidTr="0036343B">
        <w:tc>
          <w:tcPr>
            <w:tcW w:w="224" w:type="pct"/>
          </w:tcPr>
          <w:p w:rsidR="00655EB6" w:rsidRPr="0059214A" w:rsidRDefault="00655EB6" w:rsidP="0036343B">
            <w:pPr>
              <w:widowControl w:val="0"/>
              <w:jc w:val="center"/>
              <w:rPr>
                <w:rFonts w:eastAsia="Calibri"/>
                <w:color w:val="000000"/>
              </w:rPr>
            </w:pPr>
          </w:p>
        </w:tc>
        <w:tc>
          <w:tcPr>
            <w:tcW w:w="146" w:type="pct"/>
          </w:tcPr>
          <w:p w:rsidR="00655EB6" w:rsidRPr="0059214A" w:rsidRDefault="00655EB6" w:rsidP="0036343B">
            <w:pPr>
              <w:widowControl w:val="0"/>
              <w:jc w:val="center"/>
              <w:rPr>
                <w:rFonts w:eastAsia="Calibri"/>
                <w:color w:val="000000"/>
              </w:rPr>
            </w:pPr>
          </w:p>
        </w:tc>
        <w:tc>
          <w:tcPr>
            <w:tcW w:w="1716" w:type="pct"/>
          </w:tcPr>
          <w:p w:rsidR="00655EB6" w:rsidRPr="0059214A" w:rsidRDefault="00655EB6" w:rsidP="0036343B">
            <w:pPr>
              <w:widowControl w:val="0"/>
              <w:jc w:val="center"/>
              <w:rPr>
                <w:rFonts w:eastAsia="Calibri"/>
                <w:color w:val="000000"/>
              </w:rPr>
            </w:pPr>
            <w:r w:rsidRPr="0059214A">
              <w:rPr>
                <w:rFonts w:eastAsia="Calibri"/>
                <w:color w:val="000000"/>
              </w:rPr>
              <w:t>Наименование банка</w:t>
            </w:r>
          </w:p>
        </w:tc>
        <w:tc>
          <w:tcPr>
            <w:tcW w:w="150" w:type="pct"/>
          </w:tcPr>
          <w:p w:rsidR="00655EB6" w:rsidRPr="0059214A" w:rsidRDefault="00655EB6" w:rsidP="0036343B">
            <w:pPr>
              <w:widowControl w:val="0"/>
              <w:ind w:right="1602"/>
              <w:jc w:val="center"/>
              <w:rPr>
                <w:rFonts w:eastAsia="Calibri"/>
                <w:color w:val="000000"/>
              </w:rPr>
            </w:pPr>
          </w:p>
        </w:tc>
        <w:tc>
          <w:tcPr>
            <w:tcW w:w="821" w:type="pct"/>
          </w:tcPr>
          <w:p w:rsidR="00655EB6" w:rsidRPr="0059214A" w:rsidRDefault="00655EB6" w:rsidP="0036343B">
            <w:pPr>
              <w:widowControl w:val="0"/>
              <w:jc w:val="center"/>
              <w:rPr>
                <w:rFonts w:eastAsia="Calibri"/>
                <w:color w:val="000000"/>
              </w:rPr>
            </w:pPr>
            <w:r w:rsidRPr="0059214A">
              <w:rPr>
                <w:rFonts w:eastAsia="Calibri"/>
                <w:color w:val="000000"/>
              </w:rPr>
              <w:t>БИК</w:t>
            </w:r>
            <w:r w:rsidRPr="0059214A">
              <w:rPr>
                <w:rFonts w:eastAsia="Calibri"/>
                <w:color w:val="000000"/>
              </w:rPr>
              <w:br/>
              <w:t>банка</w:t>
            </w:r>
          </w:p>
        </w:tc>
        <w:tc>
          <w:tcPr>
            <w:tcW w:w="149" w:type="pct"/>
          </w:tcPr>
          <w:p w:rsidR="00655EB6" w:rsidRPr="0059214A" w:rsidRDefault="00655EB6" w:rsidP="0036343B">
            <w:pPr>
              <w:widowControl w:val="0"/>
              <w:jc w:val="center"/>
              <w:rPr>
                <w:rFonts w:eastAsia="Calibri"/>
                <w:color w:val="000000"/>
              </w:rPr>
            </w:pPr>
          </w:p>
        </w:tc>
        <w:tc>
          <w:tcPr>
            <w:tcW w:w="821" w:type="pct"/>
          </w:tcPr>
          <w:p w:rsidR="00655EB6" w:rsidRPr="0059214A" w:rsidRDefault="00655EB6" w:rsidP="0036343B">
            <w:pPr>
              <w:widowControl w:val="0"/>
              <w:jc w:val="center"/>
              <w:rPr>
                <w:rFonts w:eastAsia="Calibri"/>
                <w:color w:val="000000"/>
              </w:rPr>
            </w:pPr>
            <w:r w:rsidRPr="0059214A">
              <w:rPr>
                <w:rFonts w:eastAsia="Calibri"/>
                <w:color w:val="000000"/>
              </w:rPr>
              <w:t>Корреспондентский счёт</w:t>
            </w:r>
          </w:p>
        </w:tc>
        <w:tc>
          <w:tcPr>
            <w:tcW w:w="149" w:type="pct"/>
          </w:tcPr>
          <w:p w:rsidR="00655EB6" w:rsidRPr="0059214A" w:rsidRDefault="00655EB6" w:rsidP="0036343B">
            <w:pPr>
              <w:widowControl w:val="0"/>
              <w:jc w:val="center"/>
              <w:rPr>
                <w:rFonts w:eastAsia="Calibri"/>
                <w:color w:val="000000"/>
              </w:rPr>
            </w:pPr>
          </w:p>
        </w:tc>
        <w:tc>
          <w:tcPr>
            <w:tcW w:w="824" w:type="pct"/>
          </w:tcPr>
          <w:p w:rsidR="00655EB6" w:rsidRPr="0059214A" w:rsidRDefault="00655EB6" w:rsidP="0036343B">
            <w:pPr>
              <w:widowControl w:val="0"/>
              <w:jc w:val="center"/>
              <w:rPr>
                <w:rFonts w:eastAsia="Calibri"/>
                <w:color w:val="000000"/>
              </w:rPr>
            </w:pPr>
            <w:r w:rsidRPr="0059214A">
              <w:rPr>
                <w:rFonts w:eastAsia="Calibri"/>
                <w:color w:val="000000"/>
              </w:rPr>
              <w:t>Расчетный счёт</w:t>
            </w:r>
          </w:p>
        </w:tc>
      </w:tr>
      <w:tr w:rsidR="00655EB6" w:rsidRPr="0059214A" w:rsidTr="0036343B">
        <w:tc>
          <w:tcPr>
            <w:tcW w:w="224" w:type="pct"/>
          </w:tcPr>
          <w:p w:rsidR="00655EB6" w:rsidRPr="0059214A" w:rsidRDefault="00655EB6" w:rsidP="001F5146">
            <w:pPr>
              <w:widowControl w:val="0"/>
              <w:numPr>
                <w:ilvl w:val="0"/>
                <w:numId w:val="12"/>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821" w:type="pct"/>
            <w:tcBorders>
              <w:bottom w:val="single" w:sz="4" w:space="0" w:color="auto"/>
            </w:tcBorders>
          </w:tcPr>
          <w:p w:rsidR="00655EB6" w:rsidRPr="0059214A" w:rsidRDefault="00655EB6" w:rsidP="0036343B">
            <w:pPr>
              <w:widowControl w:val="0"/>
              <w:rPr>
                <w:rFonts w:eastAsia="Calibri"/>
                <w:color w:val="000000"/>
              </w:rPr>
            </w:pPr>
          </w:p>
        </w:tc>
        <w:tc>
          <w:tcPr>
            <w:tcW w:w="149" w:type="pct"/>
          </w:tcPr>
          <w:p w:rsidR="00655EB6" w:rsidRPr="0059214A" w:rsidRDefault="00655EB6" w:rsidP="0036343B">
            <w:pPr>
              <w:widowControl w:val="0"/>
              <w:rPr>
                <w:rFonts w:eastAsia="Calibri"/>
                <w:color w:val="000000"/>
              </w:rPr>
            </w:pPr>
          </w:p>
        </w:tc>
        <w:tc>
          <w:tcPr>
            <w:tcW w:w="821" w:type="pct"/>
            <w:tcBorders>
              <w:bottom w:val="single" w:sz="4" w:space="0" w:color="auto"/>
            </w:tcBorders>
          </w:tcPr>
          <w:p w:rsidR="00655EB6" w:rsidRPr="0059214A" w:rsidRDefault="00655EB6" w:rsidP="0036343B">
            <w:pPr>
              <w:widowControl w:val="0"/>
              <w:jc w:val="center"/>
              <w:rPr>
                <w:rFonts w:eastAsia="Calibri"/>
                <w:color w:val="000000"/>
              </w:rPr>
            </w:pPr>
          </w:p>
        </w:tc>
        <w:tc>
          <w:tcPr>
            <w:tcW w:w="149" w:type="pct"/>
          </w:tcPr>
          <w:p w:rsidR="00655EB6" w:rsidRPr="0059214A" w:rsidRDefault="00655EB6" w:rsidP="0036343B">
            <w:pPr>
              <w:widowControl w:val="0"/>
              <w:rPr>
                <w:rFonts w:eastAsia="Calibri"/>
                <w:color w:val="000000"/>
              </w:rPr>
            </w:pPr>
          </w:p>
        </w:tc>
        <w:tc>
          <w:tcPr>
            <w:tcW w:w="824" w:type="pct"/>
            <w:tcBorders>
              <w:bottom w:val="single" w:sz="4" w:space="0" w:color="auto"/>
            </w:tcBorders>
          </w:tcPr>
          <w:p w:rsidR="00655EB6" w:rsidRPr="0059214A" w:rsidRDefault="00655EB6" w:rsidP="0036343B">
            <w:pPr>
              <w:widowControl w:val="0"/>
              <w:rPr>
                <w:rFonts w:eastAsia="Calibri"/>
                <w:color w:val="000000"/>
              </w:rPr>
            </w:pPr>
          </w:p>
        </w:tc>
      </w:tr>
      <w:tr w:rsidR="00655EB6" w:rsidRPr="0059214A" w:rsidTr="0036343B">
        <w:tc>
          <w:tcPr>
            <w:tcW w:w="224" w:type="pct"/>
          </w:tcPr>
          <w:p w:rsidR="00655EB6" w:rsidRPr="0059214A" w:rsidRDefault="00655EB6" w:rsidP="001F5146">
            <w:pPr>
              <w:widowControl w:val="0"/>
              <w:numPr>
                <w:ilvl w:val="0"/>
                <w:numId w:val="12"/>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821" w:type="pct"/>
            <w:tcBorders>
              <w:top w:val="single" w:sz="4" w:space="0" w:color="auto"/>
              <w:bottom w:val="single" w:sz="4" w:space="0" w:color="auto"/>
            </w:tcBorders>
          </w:tcPr>
          <w:p w:rsidR="00655EB6" w:rsidRPr="0059214A" w:rsidRDefault="00655EB6" w:rsidP="0036343B">
            <w:pPr>
              <w:widowControl w:val="0"/>
              <w:rPr>
                <w:rFonts w:eastAsia="Calibri"/>
                <w:color w:val="000000"/>
              </w:rPr>
            </w:pPr>
          </w:p>
        </w:tc>
        <w:tc>
          <w:tcPr>
            <w:tcW w:w="149" w:type="pct"/>
          </w:tcPr>
          <w:p w:rsidR="00655EB6" w:rsidRPr="0059214A" w:rsidRDefault="00655EB6" w:rsidP="0036343B">
            <w:pPr>
              <w:widowControl w:val="0"/>
              <w:rPr>
                <w:rFonts w:eastAsia="Calibri"/>
                <w:color w:val="000000"/>
              </w:rPr>
            </w:pPr>
          </w:p>
        </w:tc>
        <w:tc>
          <w:tcPr>
            <w:tcW w:w="821" w:type="pct"/>
            <w:tcBorders>
              <w:top w:val="single" w:sz="4" w:space="0" w:color="auto"/>
              <w:bottom w:val="single" w:sz="4" w:space="0" w:color="auto"/>
            </w:tcBorders>
          </w:tcPr>
          <w:p w:rsidR="00655EB6" w:rsidRPr="0059214A" w:rsidRDefault="00655EB6" w:rsidP="0036343B">
            <w:pPr>
              <w:widowControl w:val="0"/>
              <w:jc w:val="center"/>
              <w:rPr>
                <w:rFonts w:eastAsia="Calibri"/>
                <w:color w:val="000000"/>
              </w:rPr>
            </w:pPr>
          </w:p>
        </w:tc>
        <w:tc>
          <w:tcPr>
            <w:tcW w:w="149" w:type="pct"/>
          </w:tcPr>
          <w:p w:rsidR="00655EB6" w:rsidRPr="0059214A" w:rsidRDefault="00655EB6" w:rsidP="0036343B">
            <w:pPr>
              <w:widowControl w:val="0"/>
              <w:rPr>
                <w:rFonts w:eastAsia="Calibri"/>
                <w:color w:val="000000"/>
              </w:rPr>
            </w:pPr>
          </w:p>
        </w:tc>
        <w:tc>
          <w:tcPr>
            <w:tcW w:w="824" w:type="pct"/>
            <w:tcBorders>
              <w:top w:val="single" w:sz="4" w:space="0" w:color="auto"/>
              <w:bottom w:val="single" w:sz="4" w:space="0" w:color="auto"/>
            </w:tcBorders>
          </w:tcPr>
          <w:p w:rsidR="00655EB6" w:rsidRPr="0059214A" w:rsidRDefault="00655EB6" w:rsidP="0036343B">
            <w:pPr>
              <w:widowControl w:val="0"/>
              <w:rPr>
                <w:rFonts w:eastAsia="Calibri"/>
                <w:color w:val="000000"/>
              </w:rPr>
            </w:pPr>
          </w:p>
        </w:tc>
      </w:tr>
    </w:tbl>
    <w:p w:rsidR="00655EB6" w:rsidRPr="0059214A" w:rsidRDefault="00655EB6" w:rsidP="00655EB6">
      <w:pPr>
        <w:suppressAutoHyphens/>
        <w:spacing w:after="200"/>
        <w:rPr>
          <w:rFonts w:eastAsia="Calibri"/>
          <w:i/>
          <w:iCs/>
          <w:sz w:val="18"/>
          <w:szCs w:val="18"/>
        </w:rPr>
      </w:pPr>
    </w:p>
    <w:p w:rsidR="00655EB6" w:rsidRPr="0059214A" w:rsidRDefault="00655EB6" w:rsidP="00655EB6">
      <w:pPr>
        <w:suppressAutoHyphens/>
        <w:rPr>
          <w:rFonts w:eastAsia="Calibri"/>
          <w:b/>
          <w:bCs/>
          <w:color w:val="000000"/>
        </w:rPr>
      </w:pPr>
      <w:r w:rsidRPr="0059214A">
        <w:rPr>
          <w:rFonts w:eastAsia="Calibri"/>
          <w:b/>
          <w:bCs/>
          <w:color w:val="000000"/>
        </w:rPr>
        <w:t>Сведения о материально-технических средствах организации:</w:t>
      </w:r>
    </w:p>
    <w:p w:rsidR="00655EB6" w:rsidRPr="0059214A" w:rsidRDefault="00655EB6" w:rsidP="00655EB6">
      <w:pPr>
        <w:suppressAutoHyphens/>
        <w:rPr>
          <w:rFonts w:eastAsia="Calibri"/>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
        <w:gridCol w:w="281"/>
        <w:gridCol w:w="3375"/>
        <w:gridCol w:w="289"/>
        <w:gridCol w:w="3968"/>
        <w:gridCol w:w="290"/>
        <w:gridCol w:w="1217"/>
      </w:tblGrid>
      <w:tr w:rsidR="00655EB6" w:rsidRPr="0059214A" w:rsidTr="0036343B">
        <w:tc>
          <w:tcPr>
            <w:tcW w:w="224" w:type="pct"/>
          </w:tcPr>
          <w:p w:rsidR="00655EB6" w:rsidRPr="0059214A" w:rsidRDefault="00655EB6" w:rsidP="0036343B">
            <w:pPr>
              <w:widowControl w:val="0"/>
              <w:jc w:val="center"/>
              <w:rPr>
                <w:rFonts w:eastAsia="Calibri"/>
                <w:color w:val="000000"/>
              </w:rPr>
            </w:pPr>
          </w:p>
        </w:tc>
        <w:tc>
          <w:tcPr>
            <w:tcW w:w="146" w:type="pct"/>
          </w:tcPr>
          <w:p w:rsidR="00655EB6" w:rsidRPr="0059214A" w:rsidRDefault="00655EB6" w:rsidP="0036343B">
            <w:pPr>
              <w:widowControl w:val="0"/>
              <w:jc w:val="center"/>
              <w:rPr>
                <w:rFonts w:eastAsia="Calibri"/>
                <w:color w:val="000000"/>
              </w:rPr>
            </w:pPr>
          </w:p>
        </w:tc>
        <w:tc>
          <w:tcPr>
            <w:tcW w:w="1716" w:type="pct"/>
          </w:tcPr>
          <w:p w:rsidR="00655EB6" w:rsidRPr="0059214A" w:rsidRDefault="00655EB6" w:rsidP="0036343B">
            <w:pPr>
              <w:widowControl w:val="0"/>
              <w:jc w:val="center"/>
              <w:rPr>
                <w:rFonts w:eastAsia="Calibri"/>
                <w:color w:val="000000"/>
              </w:rPr>
            </w:pPr>
            <w:r w:rsidRPr="0059214A">
              <w:rPr>
                <w:rFonts w:eastAsia="Calibri"/>
                <w:color w:val="000000"/>
              </w:rPr>
              <w:t>Вид</w:t>
            </w:r>
          </w:p>
        </w:tc>
        <w:tc>
          <w:tcPr>
            <w:tcW w:w="150" w:type="pct"/>
          </w:tcPr>
          <w:p w:rsidR="00655EB6" w:rsidRPr="0059214A" w:rsidRDefault="00655EB6" w:rsidP="0036343B">
            <w:pPr>
              <w:widowControl w:val="0"/>
              <w:ind w:right="1602"/>
              <w:jc w:val="center"/>
              <w:rPr>
                <w:rFonts w:eastAsia="Calibri"/>
                <w:color w:val="000000"/>
              </w:rPr>
            </w:pPr>
          </w:p>
        </w:tc>
        <w:tc>
          <w:tcPr>
            <w:tcW w:w="2017" w:type="pct"/>
          </w:tcPr>
          <w:p w:rsidR="00655EB6" w:rsidRPr="0059214A" w:rsidRDefault="00655EB6" w:rsidP="0036343B">
            <w:pPr>
              <w:widowControl w:val="0"/>
              <w:jc w:val="center"/>
              <w:rPr>
                <w:rFonts w:eastAsia="Calibri"/>
                <w:color w:val="000000"/>
              </w:rPr>
            </w:pPr>
            <w:r w:rsidRPr="0059214A">
              <w:rPr>
                <w:rFonts w:eastAsia="Calibri"/>
                <w:color w:val="000000"/>
              </w:rPr>
              <w:t>Наименование</w:t>
            </w:r>
          </w:p>
        </w:tc>
        <w:tc>
          <w:tcPr>
            <w:tcW w:w="150" w:type="pct"/>
          </w:tcPr>
          <w:p w:rsidR="00655EB6" w:rsidRPr="0059214A" w:rsidRDefault="00655EB6" w:rsidP="0036343B">
            <w:pPr>
              <w:widowControl w:val="0"/>
              <w:jc w:val="center"/>
              <w:rPr>
                <w:rFonts w:eastAsia="Calibri"/>
                <w:color w:val="000000"/>
              </w:rPr>
            </w:pPr>
          </w:p>
        </w:tc>
        <w:tc>
          <w:tcPr>
            <w:tcW w:w="597" w:type="pct"/>
          </w:tcPr>
          <w:p w:rsidR="00655EB6" w:rsidRPr="0059214A" w:rsidRDefault="00655EB6" w:rsidP="0036343B">
            <w:pPr>
              <w:widowControl w:val="0"/>
              <w:jc w:val="center"/>
              <w:rPr>
                <w:rFonts w:eastAsia="Calibri"/>
                <w:color w:val="000000"/>
              </w:rPr>
            </w:pPr>
            <w:r w:rsidRPr="0059214A">
              <w:rPr>
                <w:rFonts w:eastAsia="Calibri"/>
                <w:color w:val="000000"/>
              </w:rPr>
              <w:t>Количество</w:t>
            </w:r>
          </w:p>
        </w:tc>
      </w:tr>
      <w:tr w:rsidR="00655EB6" w:rsidRPr="0059214A" w:rsidTr="0036343B">
        <w:tc>
          <w:tcPr>
            <w:tcW w:w="224" w:type="pct"/>
          </w:tcPr>
          <w:p w:rsidR="00655EB6" w:rsidRPr="0059214A" w:rsidRDefault="00655EB6" w:rsidP="001F5146">
            <w:pPr>
              <w:widowControl w:val="0"/>
              <w:numPr>
                <w:ilvl w:val="0"/>
                <w:numId w:val="13"/>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2017" w:type="pct"/>
            <w:tcBorders>
              <w:bottom w:val="single" w:sz="4" w:space="0" w:color="auto"/>
            </w:tcBorders>
          </w:tcPr>
          <w:p w:rsidR="00655EB6" w:rsidRPr="0059214A" w:rsidRDefault="00655EB6" w:rsidP="0036343B">
            <w:pPr>
              <w:widowControl w:val="0"/>
              <w:rPr>
                <w:rFonts w:eastAsia="Calibri"/>
                <w:color w:val="000000"/>
              </w:rPr>
            </w:pPr>
          </w:p>
        </w:tc>
        <w:tc>
          <w:tcPr>
            <w:tcW w:w="150" w:type="pct"/>
          </w:tcPr>
          <w:p w:rsidR="00655EB6" w:rsidRPr="0059214A" w:rsidRDefault="00655EB6" w:rsidP="0036343B">
            <w:pPr>
              <w:widowControl w:val="0"/>
              <w:rPr>
                <w:rFonts w:eastAsia="Calibri"/>
                <w:color w:val="000000"/>
              </w:rPr>
            </w:pPr>
          </w:p>
        </w:tc>
        <w:tc>
          <w:tcPr>
            <w:tcW w:w="597" w:type="pct"/>
            <w:tcBorders>
              <w:bottom w:val="single" w:sz="4" w:space="0" w:color="auto"/>
            </w:tcBorders>
          </w:tcPr>
          <w:p w:rsidR="00655EB6" w:rsidRPr="0059214A" w:rsidRDefault="00655EB6" w:rsidP="0036343B">
            <w:pPr>
              <w:widowControl w:val="0"/>
              <w:jc w:val="center"/>
              <w:rPr>
                <w:rFonts w:eastAsia="Calibri"/>
                <w:color w:val="000000"/>
              </w:rPr>
            </w:pPr>
          </w:p>
        </w:tc>
      </w:tr>
      <w:tr w:rsidR="00655EB6" w:rsidRPr="0059214A" w:rsidTr="0036343B">
        <w:tc>
          <w:tcPr>
            <w:tcW w:w="224" w:type="pct"/>
          </w:tcPr>
          <w:p w:rsidR="00655EB6" w:rsidRPr="0059214A" w:rsidRDefault="00655EB6" w:rsidP="001F5146">
            <w:pPr>
              <w:widowControl w:val="0"/>
              <w:numPr>
                <w:ilvl w:val="0"/>
                <w:numId w:val="13"/>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2017" w:type="pct"/>
            <w:tcBorders>
              <w:top w:val="single" w:sz="4" w:space="0" w:color="auto"/>
              <w:bottom w:val="single" w:sz="4" w:space="0" w:color="auto"/>
            </w:tcBorders>
          </w:tcPr>
          <w:p w:rsidR="00655EB6" w:rsidRPr="0059214A" w:rsidRDefault="00655EB6" w:rsidP="0036343B">
            <w:pPr>
              <w:widowControl w:val="0"/>
              <w:rPr>
                <w:rFonts w:eastAsia="Calibri"/>
                <w:color w:val="000000"/>
              </w:rPr>
            </w:pPr>
          </w:p>
        </w:tc>
        <w:tc>
          <w:tcPr>
            <w:tcW w:w="150" w:type="pct"/>
          </w:tcPr>
          <w:p w:rsidR="00655EB6" w:rsidRPr="0059214A" w:rsidRDefault="00655EB6" w:rsidP="0036343B">
            <w:pPr>
              <w:widowControl w:val="0"/>
              <w:rPr>
                <w:rFonts w:eastAsia="Calibri"/>
                <w:color w:val="000000"/>
              </w:rPr>
            </w:pPr>
          </w:p>
        </w:tc>
        <w:tc>
          <w:tcPr>
            <w:tcW w:w="597" w:type="pct"/>
            <w:tcBorders>
              <w:top w:val="single" w:sz="4" w:space="0" w:color="auto"/>
              <w:bottom w:val="single" w:sz="4" w:space="0" w:color="auto"/>
            </w:tcBorders>
          </w:tcPr>
          <w:p w:rsidR="00655EB6" w:rsidRPr="0059214A" w:rsidRDefault="00655EB6" w:rsidP="0036343B">
            <w:pPr>
              <w:widowControl w:val="0"/>
              <w:jc w:val="center"/>
              <w:rPr>
                <w:rFonts w:eastAsia="Calibri"/>
                <w:color w:val="000000"/>
              </w:rPr>
            </w:pPr>
          </w:p>
        </w:tc>
      </w:tr>
    </w:tbl>
    <w:p w:rsidR="00655EB6" w:rsidRPr="0059214A" w:rsidRDefault="00655EB6" w:rsidP="00655EB6">
      <w:pPr>
        <w:suppressAutoHyphens/>
        <w:spacing w:after="200"/>
        <w:rPr>
          <w:rFonts w:eastAsia="Calibri"/>
          <w:i/>
          <w:iCs/>
          <w:sz w:val="18"/>
          <w:szCs w:val="18"/>
        </w:rPr>
      </w:pPr>
    </w:p>
    <w:p w:rsidR="00655EB6" w:rsidRPr="0059214A" w:rsidRDefault="00655EB6" w:rsidP="00655EB6">
      <w:pPr>
        <w:suppressAutoHyphens/>
        <w:rPr>
          <w:rFonts w:eastAsia="Calibri"/>
          <w:b/>
          <w:bCs/>
          <w:color w:val="000000"/>
        </w:rPr>
      </w:pPr>
      <w:r w:rsidRPr="0059214A">
        <w:rPr>
          <w:rFonts w:eastAsia="Calibri"/>
          <w:b/>
          <w:bCs/>
          <w:color w:val="000000"/>
        </w:rPr>
        <w:t>Сведения о поставляемых товарах и услугах:</w:t>
      </w: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0"/>
        <w:gridCol w:w="288"/>
        <w:gridCol w:w="3382"/>
        <w:gridCol w:w="296"/>
        <w:gridCol w:w="3975"/>
        <w:gridCol w:w="296"/>
        <w:gridCol w:w="1177"/>
      </w:tblGrid>
      <w:tr w:rsidR="00655EB6" w:rsidRPr="0059214A" w:rsidTr="0036343B">
        <w:tc>
          <w:tcPr>
            <w:tcW w:w="224" w:type="pct"/>
          </w:tcPr>
          <w:p w:rsidR="00655EB6" w:rsidRPr="0059214A" w:rsidRDefault="00655EB6" w:rsidP="0036343B">
            <w:pPr>
              <w:widowControl w:val="0"/>
              <w:jc w:val="center"/>
              <w:rPr>
                <w:rFonts w:eastAsia="Calibri"/>
                <w:color w:val="000000"/>
              </w:rPr>
            </w:pPr>
          </w:p>
        </w:tc>
        <w:tc>
          <w:tcPr>
            <w:tcW w:w="146" w:type="pct"/>
          </w:tcPr>
          <w:p w:rsidR="00655EB6" w:rsidRPr="0059214A" w:rsidRDefault="00655EB6" w:rsidP="0036343B">
            <w:pPr>
              <w:widowControl w:val="0"/>
              <w:jc w:val="center"/>
              <w:rPr>
                <w:rFonts w:eastAsia="Calibri"/>
                <w:color w:val="000000"/>
              </w:rPr>
            </w:pPr>
          </w:p>
        </w:tc>
        <w:tc>
          <w:tcPr>
            <w:tcW w:w="1716" w:type="pct"/>
          </w:tcPr>
          <w:p w:rsidR="00655EB6" w:rsidRPr="0059214A" w:rsidRDefault="00655EB6" w:rsidP="0036343B">
            <w:pPr>
              <w:widowControl w:val="0"/>
              <w:jc w:val="center"/>
              <w:rPr>
                <w:rFonts w:eastAsia="Calibri"/>
                <w:color w:val="000000"/>
              </w:rPr>
            </w:pPr>
            <w:r w:rsidRPr="0059214A">
              <w:rPr>
                <w:rFonts w:eastAsia="Calibri"/>
                <w:color w:val="000000"/>
              </w:rPr>
              <w:t>Вид</w:t>
            </w:r>
          </w:p>
        </w:tc>
        <w:tc>
          <w:tcPr>
            <w:tcW w:w="150" w:type="pct"/>
          </w:tcPr>
          <w:p w:rsidR="00655EB6" w:rsidRPr="0059214A" w:rsidRDefault="00655EB6" w:rsidP="0036343B">
            <w:pPr>
              <w:widowControl w:val="0"/>
              <w:ind w:right="1602"/>
              <w:jc w:val="center"/>
              <w:rPr>
                <w:rFonts w:eastAsia="Calibri"/>
                <w:color w:val="000000"/>
              </w:rPr>
            </w:pPr>
          </w:p>
        </w:tc>
        <w:tc>
          <w:tcPr>
            <w:tcW w:w="2017" w:type="pct"/>
          </w:tcPr>
          <w:p w:rsidR="00655EB6" w:rsidRPr="0059214A" w:rsidRDefault="00655EB6" w:rsidP="0036343B">
            <w:pPr>
              <w:widowControl w:val="0"/>
              <w:jc w:val="center"/>
              <w:rPr>
                <w:rFonts w:eastAsia="Calibri"/>
                <w:color w:val="000000"/>
              </w:rPr>
            </w:pPr>
            <w:r w:rsidRPr="0059214A">
              <w:rPr>
                <w:rFonts w:eastAsia="Calibri"/>
                <w:color w:val="000000"/>
              </w:rPr>
              <w:t>Наименование</w:t>
            </w:r>
          </w:p>
        </w:tc>
        <w:tc>
          <w:tcPr>
            <w:tcW w:w="150" w:type="pct"/>
          </w:tcPr>
          <w:p w:rsidR="00655EB6" w:rsidRPr="0059214A" w:rsidRDefault="00655EB6" w:rsidP="0036343B">
            <w:pPr>
              <w:widowControl w:val="0"/>
              <w:jc w:val="center"/>
              <w:rPr>
                <w:rFonts w:eastAsia="Calibri"/>
                <w:color w:val="000000"/>
              </w:rPr>
            </w:pPr>
          </w:p>
        </w:tc>
        <w:tc>
          <w:tcPr>
            <w:tcW w:w="597" w:type="pct"/>
          </w:tcPr>
          <w:p w:rsidR="00655EB6" w:rsidRPr="0059214A" w:rsidRDefault="00655EB6" w:rsidP="0036343B">
            <w:pPr>
              <w:widowControl w:val="0"/>
              <w:jc w:val="center"/>
              <w:rPr>
                <w:rFonts w:eastAsia="Calibri"/>
                <w:color w:val="000000"/>
              </w:rPr>
            </w:pPr>
            <w:r w:rsidRPr="0059214A">
              <w:rPr>
                <w:rFonts w:eastAsia="Calibri"/>
                <w:color w:val="000000"/>
              </w:rPr>
              <w:t>Стоимость</w:t>
            </w:r>
            <w:r w:rsidRPr="0059214A">
              <w:rPr>
                <w:rFonts w:eastAsia="Calibri"/>
                <w:color w:val="000000"/>
              </w:rPr>
              <w:br/>
            </w:r>
            <w:r w:rsidRPr="0059214A">
              <w:rPr>
                <w:rFonts w:eastAsia="Calibri"/>
                <w:i/>
                <w:iCs/>
                <w:color w:val="000000"/>
                <w:sz w:val="18"/>
                <w:szCs w:val="18"/>
              </w:rPr>
              <w:t>рублей</w:t>
            </w:r>
          </w:p>
        </w:tc>
      </w:tr>
      <w:tr w:rsidR="00655EB6" w:rsidRPr="0059214A" w:rsidTr="0036343B">
        <w:tc>
          <w:tcPr>
            <w:tcW w:w="224" w:type="pct"/>
          </w:tcPr>
          <w:p w:rsidR="00655EB6" w:rsidRPr="0059214A" w:rsidRDefault="00655EB6" w:rsidP="001F5146">
            <w:pPr>
              <w:widowControl w:val="0"/>
              <w:numPr>
                <w:ilvl w:val="0"/>
                <w:numId w:val="14"/>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2017" w:type="pct"/>
            <w:tcBorders>
              <w:bottom w:val="single" w:sz="4" w:space="0" w:color="auto"/>
            </w:tcBorders>
          </w:tcPr>
          <w:p w:rsidR="00655EB6" w:rsidRPr="0059214A" w:rsidRDefault="00655EB6" w:rsidP="0036343B">
            <w:pPr>
              <w:widowControl w:val="0"/>
              <w:rPr>
                <w:rFonts w:eastAsia="Calibri"/>
                <w:color w:val="000000"/>
              </w:rPr>
            </w:pPr>
          </w:p>
        </w:tc>
        <w:tc>
          <w:tcPr>
            <w:tcW w:w="150" w:type="pct"/>
          </w:tcPr>
          <w:p w:rsidR="00655EB6" w:rsidRPr="0059214A" w:rsidRDefault="00655EB6" w:rsidP="0036343B">
            <w:pPr>
              <w:widowControl w:val="0"/>
              <w:rPr>
                <w:rFonts w:eastAsia="Calibri"/>
                <w:color w:val="000000"/>
              </w:rPr>
            </w:pPr>
          </w:p>
        </w:tc>
        <w:tc>
          <w:tcPr>
            <w:tcW w:w="597" w:type="pct"/>
            <w:tcBorders>
              <w:bottom w:val="single" w:sz="4" w:space="0" w:color="auto"/>
            </w:tcBorders>
          </w:tcPr>
          <w:p w:rsidR="00655EB6" w:rsidRPr="0059214A" w:rsidRDefault="00655EB6" w:rsidP="0036343B">
            <w:pPr>
              <w:widowControl w:val="0"/>
              <w:jc w:val="center"/>
              <w:rPr>
                <w:rFonts w:eastAsia="Calibri"/>
                <w:color w:val="000000"/>
              </w:rPr>
            </w:pPr>
          </w:p>
        </w:tc>
      </w:tr>
      <w:tr w:rsidR="00655EB6" w:rsidRPr="0059214A" w:rsidTr="0036343B">
        <w:tc>
          <w:tcPr>
            <w:tcW w:w="224" w:type="pct"/>
          </w:tcPr>
          <w:p w:rsidR="00655EB6" w:rsidRPr="0059214A" w:rsidRDefault="00655EB6" w:rsidP="001F5146">
            <w:pPr>
              <w:widowControl w:val="0"/>
              <w:numPr>
                <w:ilvl w:val="0"/>
                <w:numId w:val="14"/>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1716" w:type="pct"/>
            <w:tcBorders>
              <w:top w:val="single" w:sz="4" w:space="0" w:color="auto"/>
              <w:bottom w:val="single" w:sz="4" w:space="0" w:color="auto"/>
            </w:tcBorders>
          </w:tcPr>
          <w:p w:rsidR="00655EB6" w:rsidRPr="0059214A" w:rsidRDefault="00655EB6" w:rsidP="0036343B">
            <w:pPr>
              <w:widowControl w:val="0"/>
              <w:suppressAutoHyphens/>
              <w:jc w:val="center"/>
              <w:rPr>
                <w:rFonts w:eastAsia="Calibri"/>
                <w:color w:val="000000"/>
                <w:lang w:eastAsia="zh-CN"/>
              </w:rPr>
            </w:pPr>
          </w:p>
        </w:tc>
        <w:tc>
          <w:tcPr>
            <w:tcW w:w="150" w:type="pct"/>
          </w:tcPr>
          <w:p w:rsidR="00655EB6" w:rsidRPr="0059214A" w:rsidRDefault="00655EB6" w:rsidP="0036343B">
            <w:pPr>
              <w:widowControl w:val="0"/>
              <w:rPr>
                <w:rFonts w:eastAsia="Calibri"/>
                <w:color w:val="000000"/>
              </w:rPr>
            </w:pPr>
          </w:p>
        </w:tc>
        <w:tc>
          <w:tcPr>
            <w:tcW w:w="2017" w:type="pct"/>
            <w:tcBorders>
              <w:top w:val="single" w:sz="4" w:space="0" w:color="auto"/>
              <w:bottom w:val="single" w:sz="4" w:space="0" w:color="auto"/>
            </w:tcBorders>
          </w:tcPr>
          <w:p w:rsidR="00655EB6" w:rsidRPr="0059214A" w:rsidRDefault="00655EB6" w:rsidP="0036343B">
            <w:pPr>
              <w:widowControl w:val="0"/>
              <w:rPr>
                <w:rFonts w:eastAsia="Calibri"/>
                <w:color w:val="000000"/>
              </w:rPr>
            </w:pPr>
          </w:p>
        </w:tc>
        <w:tc>
          <w:tcPr>
            <w:tcW w:w="150" w:type="pct"/>
          </w:tcPr>
          <w:p w:rsidR="00655EB6" w:rsidRPr="0059214A" w:rsidRDefault="00655EB6" w:rsidP="0036343B">
            <w:pPr>
              <w:widowControl w:val="0"/>
              <w:rPr>
                <w:rFonts w:eastAsia="Calibri"/>
                <w:color w:val="000000"/>
              </w:rPr>
            </w:pPr>
          </w:p>
        </w:tc>
        <w:tc>
          <w:tcPr>
            <w:tcW w:w="597" w:type="pct"/>
            <w:tcBorders>
              <w:top w:val="single" w:sz="4" w:space="0" w:color="auto"/>
              <w:bottom w:val="single" w:sz="4" w:space="0" w:color="auto"/>
            </w:tcBorders>
          </w:tcPr>
          <w:p w:rsidR="00655EB6" w:rsidRPr="0059214A" w:rsidRDefault="00655EB6" w:rsidP="0036343B">
            <w:pPr>
              <w:widowControl w:val="0"/>
              <w:jc w:val="center"/>
              <w:rPr>
                <w:rFonts w:eastAsia="Calibri"/>
                <w:color w:val="000000"/>
              </w:rPr>
            </w:pPr>
          </w:p>
        </w:tc>
      </w:tr>
    </w:tbl>
    <w:p w:rsidR="00655EB6" w:rsidRPr="0059214A" w:rsidRDefault="00655EB6" w:rsidP="00655EB6">
      <w:pPr>
        <w:suppressAutoHyphens/>
        <w:rPr>
          <w:rFonts w:eastAsia="Calibri"/>
          <w:color w:val="000000"/>
        </w:rPr>
      </w:pPr>
    </w:p>
    <w:p w:rsidR="00655EB6" w:rsidRPr="0059214A" w:rsidRDefault="00655EB6" w:rsidP="00655EB6">
      <w:pPr>
        <w:suppressAutoHyphens/>
        <w:rPr>
          <w:rFonts w:eastAsia="Calibri"/>
          <w:b/>
          <w:bCs/>
          <w:color w:val="000000"/>
        </w:rPr>
      </w:pPr>
      <w:r w:rsidRPr="0059214A">
        <w:rPr>
          <w:rFonts w:eastAsia="Calibri"/>
          <w:b/>
          <w:bCs/>
          <w:color w:val="000000"/>
        </w:rPr>
        <w:t>Сведения об обслуживаемых кладбищах:</w:t>
      </w: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
        <w:gridCol w:w="288"/>
        <w:gridCol w:w="9125"/>
      </w:tblGrid>
      <w:tr w:rsidR="00655EB6" w:rsidRPr="0059214A" w:rsidTr="0036343B">
        <w:tc>
          <w:tcPr>
            <w:tcW w:w="224" w:type="pct"/>
          </w:tcPr>
          <w:p w:rsidR="00655EB6" w:rsidRPr="0059214A" w:rsidRDefault="00655EB6" w:rsidP="0036343B">
            <w:pPr>
              <w:widowControl w:val="0"/>
              <w:jc w:val="center"/>
              <w:rPr>
                <w:rFonts w:eastAsia="Calibri"/>
                <w:color w:val="000000"/>
              </w:rPr>
            </w:pPr>
          </w:p>
        </w:tc>
        <w:tc>
          <w:tcPr>
            <w:tcW w:w="146" w:type="pct"/>
          </w:tcPr>
          <w:p w:rsidR="00655EB6" w:rsidRPr="0059214A" w:rsidRDefault="00655EB6" w:rsidP="0036343B">
            <w:pPr>
              <w:widowControl w:val="0"/>
              <w:jc w:val="center"/>
              <w:rPr>
                <w:rFonts w:eastAsia="Calibri"/>
                <w:color w:val="000000"/>
              </w:rPr>
            </w:pPr>
          </w:p>
        </w:tc>
        <w:tc>
          <w:tcPr>
            <w:tcW w:w="4629" w:type="pct"/>
          </w:tcPr>
          <w:p w:rsidR="00655EB6" w:rsidRPr="0059214A" w:rsidRDefault="00655EB6" w:rsidP="0036343B">
            <w:pPr>
              <w:widowControl w:val="0"/>
              <w:jc w:val="center"/>
              <w:rPr>
                <w:rFonts w:eastAsia="Calibri"/>
                <w:color w:val="000000"/>
              </w:rPr>
            </w:pPr>
            <w:r w:rsidRPr="0059214A">
              <w:rPr>
                <w:rFonts w:eastAsia="Calibri"/>
                <w:color w:val="000000"/>
              </w:rPr>
              <w:t>Наименование кладбища</w:t>
            </w:r>
          </w:p>
        </w:tc>
      </w:tr>
      <w:tr w:rsidR="00655EB6" w:rsidRPr="0059214A" w:rsidTr="0036343B">
        <w:tc>
          <w:tcPr>
            <w:tcW w:w="224" w:type="pct"/>
          </w:tcPr>
          <w:p w:rsidR="00655EB6" w:rsidRPr="0059214A" w:rsidRDefault="00655EB6" w:rsidP="001F5146">
            <w:pPr>
              <w:widowControl w:val="0"/>
              <w:numPr>
                <w:ilvl w:val="0"/>
                <w:numId w:val="15"/>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4629" w:type="pct"/>
            <w:tcBorders>
              <w:bottom w:val="single" w:sz="4" w:space="0" w:color="auto"/>
            </w:tcBorders>
          </w:tcPr>
          <w:p w:rsidR="00655EB6" w:rsidRPr="0059214A" w:rsidRDefault="00655EB6" w:rsidP="0036343B">
            <w:pPr>
              <w:widowControl w:val="0"/>
              <w:jc w:val="center"/>
              <w:rPr>
                <w:rFonts w:eastAsia="Calibri"/>
                <w:color w:val="000000"/>
              </w:rPr>
            </w:pPr>
          </w:p>
        </w:tc>
      </w:tr>
      <w:tr w:rsidR="00655EB6" w:rsidRPr="0059214A" w:rsidTr="0036343B">
        <w:tc>
          <w:tcPr>
            <w:tcW w:w="224" w:type="pct"/>
          </w:tcPr>
          <w:p w:rsidR="00655EB6" w:rsidRPr="0059214A" w:rsidRDefault="00655EB6" w:rsidP="001F5146">
            <w:pPr>
              <w:widowControl w:val="0"/>
              <w:numPr>
                <w:ilvl w:val="0"/>
                <w:numId w:val="15"/>
              </w:numPr>
              <w:suppressAutoHyphens/>
              <w:contextualSpacing/>
              <w:jc w:val="center"/>
              <w:rPr>
                <w:rFonts w:eastAsia="Calibri"/>
                <w:color w:val="000000"/>
                <w:lang w:eastAsia="zh-CN"/>
              </w:rPr>
            </w:pPr>
          </w:p>
        </w:tc>
        <w:tc>
          <w:tcPr>
            <w:tcW w:w="146" w:type="pct"/>
          </w:tcPr>
          <w:p w:rsidR="00655EB6" w:rsidRPr="0059214A" w:rsidRDefault="00655EB6" w:rsidP="0036343B">
            <w:pPr>
              <w:widowControl w:val="0"/>
              <w:suppressAutoHyphens/>
              <w:jc w:val="center"/>
              <w:rPr>
                <w:rFonts w:eastAsia="Calibri"/>
                <w:color w:val="000000"/>
                <w:lang w:eastAsia="zh-CN"/>
              </w:rPr>
            </w:pPr>
          </w:p>
        </w:tc>
        <w:tc>
          <w:tcPr>
            <w:tcW w:w="4629" w:type="pct"/>
            <w:tcBorders>
              <w:top w:val="single" w:sz="4" w:space="0" w:color="auto"/>
              <w:bottom w:val="single" w:sz="4" w:space="0" w:color="auto"/>
            </w:tcBorders>
          </w:tcPr>
          <w:p w:rsidR="00655EB6" w:rsidRPr="0059214A" w:rsidRDefault="00655EB6" w:rsidP="0036343B">
            <w:pPr>
              <w:widowControl w:val="0"/>
              <w:jc w:val="center"/>
              <w:rPr>
                <w:rFonts w:eastAsia="Calibri"/>
                <w:color w:val="000000"/>
              </w:rPr>
            </w:pPr>
          </w:p>
        </w:tc>
      </w:tr>
    </w:tbl>
    <w:p w:rsidR="00655EB6" w:rsidRPr="0059214A" w:rsidRDefault="00655EB6" w:rsidP="00655EB6">
      <w:pPr>
        <w:suppressAutoHyphens/>
        <w:spacing w:after="200"/>
        <w:rPr>
          <w:rFonts w:eastAsia="Calibri"/>
          <w:i/>
          <w:iCs/>
          <w:sz w:val="18"/>
          <w:szCs w:val="18"/>
        </w:rPr>
      </w:pPr>
    </w:p>
    <w:p w:rsidR="00655EB6" w:rsidRPr="0059214A" w:rsidRDefault="00655EB6" w:rsidP="00655EB6">
      <w:pPr>
        <w:suppressAutoHyphens/>
        <w:spacing w:after="200"/>
        <w:rPr>
          <w:rFonts w:eastAsia="Calibri"/>
          <w:i/>
          <w:iCs/>
          <w:sz w:val="18"/>
          <w:szCs w:val="18"/>
        </w:rPr>
      </w:pPr>
    </w:p>
    <w:tbl>
      <w:tblPr>
        <w:tblStyle w:val="ae"/>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3933"/>
        <w:gridCol w:w="408"/>
        <w:gridCol w:w="2858"/>
        <w:gridCol w:w="414"/>
        <w:gridCol w:w="2241"/>
      </w:tblGrid>
      <w:tr w:rsidR="00655EB6" w:rsidRPr="0059214A" w:rsidTr="0036343B">
        <w:tc>
          <w:tcPr>
            <w:tcW w:w="1995" w:type="pct"/>
            <w:tcBorders>
              <w:top w:val="nil"/>
              <w:bottom w:val="nil"/>
            </w:tcBorders>
            <w:vAlign w:val="bottom"/>
          </w:tcPr>
          <w:p w:rsidR="00655EB6" w:rsidRPr="0059214A" w:rsidRDefault="00655EB6" w:rsidP="0036343B"/>
        </w:tc>
        <w:tc>
          <w:tcPr>
            <w:tcW w:w="207" w:type="pct"/>
            <w:tcBorders>
              <w:top w:val="nil"/>
              <w:bottom w:val="nil"/>
            </w:tcBorders>
            <w:vAlign w:val="bottom"/>
          </w:tcPr>
          <w:p w:rsidR="00655EB6" w:rsidRPr="0059214A" w:rsidRDefault="00655EB6" w:rsidP="0036343B"/>
        </w:tc>
        <w:tc>
          <w:tcPr>
            <w:tcW w:w="1450" w:type="pct"/>
            <w:tcBorders>
              <w:top w:val="nil"/>
              <w:bottom w:val="nil"/>
            </w:tcBorders>
            <w:vAlign w:val="bottom"/>
          </w:tcPr>
          <w:p w:rsidR="00655EB6" w:rsidRPr="0059214A" w:rsidRDefault="00655EB6" w:rsidP="0036343B"/>
        </w:tc>
        <w:tc>
          <w:tcPr>
            <w:tcW w:w="210" w:type="pct"/>
            <w:tcBorders>
              <w:top w:val="nil"/>
              <w:bottom w:val="nil"/>
            </w:tcBorders>
            <w:vAlign w:val="bottom"/>
          </w:tcPr>
          <w:p w:rsidR="00655EB6" w:rsidRPr="0059214A" w:rsidRDefault="00655EB6" w:rsidP="0036343B"/>
        </w:tc>
        <w:tc>
          <w:tcPr>
            <w:tcW w:w="1137" w:type="pct"/>
            <w:tcBorders>
              <w:top w:val="nil"/>
              <w:bottom w:val="nil"/>
            </w:tcBorders>
            <w:vAlign w:val="bottom"/>
          </w:tcPr>
          <w:p w:rsidR="00655EB6" w:rsidRPr="0059214A" w:rsidRDefault="00655EB6" w:rsidP="0036343B">
            <w:pPr>
              <w:ind w:right="110"/>
              <w:jc w:val="right"/>
            </w:pPr>
          </w:p>
        </w:tc>
      </w:tr>
      <w:tr w:rsidR="00655EB6" w:rsidRPr="0059214A" w:rsidTr="0036343B">
        <w:tc>
          <w:tcPr>
            <w:tcW w:w="1995" w:type="pct"/>
            <w:tcBorders>
              <w:top w:val="nil"/>
            </w:tcBorders>
            <w:vAlign w:val="bottom"/>
          </w:tcPr>
          <w:p w:rsidR="00655EB6" w:rsidRPr="0059214A" w:rsidRDefault="00655EB6" w:rsidP="0036343B"/>
        </w:tc>
        <w:tc>
          <w:tcPr>
            <w:tcW w:w="207" w:type="pct"/>
            <w:tcBorders>
              <w:top w:val="nil"/>
              <w:bottom w:val="nil"/>
            </w:tcBorders>
            <w:vAlign w:val="bottom"/>
          </w:tcPr>
          <w:p w:rsidR="00655EB6" w:rsidRPr="0059214A" w:rsidRDefault="00655EB6" w:rsidP="0036343B"/>
        </w:tc>
        <w:tc>
          <w:tcPr>
            <w:tcW w:w="1450" w:type="pct"/>
            <w:tcBorders>
              <w:top w:val="nil"/>
            </w:tcBorders>
            <w:vAlign w:val="bottom"/>
          </w:tcPr>
          <w:p w:rsidR="00655EB6" w:rsidRPr="0059214A" w:rsidRDefault="00655EB6" w:rsidP="0036343B"/>
        </w:tc>
        <w:tc>
          <w:tcPr>
            <w:tcW w:w="210" w:type="pct"/>
            <w:tcBorders>
              <w:top w:val="nil"/>
              <w:bottom w:val="nil"/>
            </w:tcBorders>
            <w:vAlign w:val="bottom"/>
          </w:tcPr>
          <w:p w:rsidR="00655EB6" w:rsidRPr="0059214A" w:rsidRDefault="00655EB6" w:rsidP="0036343B"/>
        </w:tc>
        <w:tc>
          <w:tcPr>
            <w:tcW w:w="1137" w:type="pct"/>
            <w:tcBorders>
              <w:top w:val="nil"/>
            </w:tcBorders>
            <w:vAlign w:val="bottom"/>
          </w:tcPr>
          <w:p w:rsidR="00655EB6" w:rsidRPr="0059214A" w:rsidRDefault="00655EB6" w:rsidP="0036343B">
            <w:pPr>
              <w:jc w:val="right"/>
            </w:pPr>
          </w:p>
        </w:tc>
      </w:tr>
      <w:tr w:rsidR="00655EB6" w:rsidRPr="0059214A" w:rsidTr="0036343B">
        <w:tc>
          <w:tcPr>
            <w:tcW w:w="1995" w:type="pct"/>
          </w:tcPr>
          <w:p w:rsidR="00655EB6" w:rsidRPr="0059214A" w:rsidRDefault="00655EB6" w:rsidP="0036343B">
            <w:pPr>
              <w:jc w:val="center"/>
              <w:rPr>
                <w:i/>
                <w:iCs/>
                <w:sz w:val="18"/>
                <w:szCs w:val="18"/>
              </w:rPr>
            </w:pPr>
            <w:r w:rsidRPr="0059214A">
              <w:rPr>
                <w:i/>
                <w:iCs/>
                <w:sz w:val="18"/>
                <w:szCs w:val="18"/>
              </w:rPr>
              <w:t>должность</w:t>
            </w:r>
          </w:p>
        </w:tc>
        <w:tc>
          <w:tcPr>
            <w:tcW w:w="207" w:type="pct"/>
            <w:tcBorders>
              <w:top w:val="nil"/>
            </w:tcBorders>
          </w:tcPr>
          <w:p w:rsidR="00655EB6" w:rsidRPr="0059214A" w:rsidRDefault="00655EB6" w:rsidP="0036343B">
            <w:pPr>
              <w:jc w:val="center"/>
              <w:rPr>
                <w:i/>
                <w:iCs/>
                <w:sz w:val="18"/>
                <w:szCs w:val="18"/>
              </w:rPr>
            </w:pPr>
          </w:p>
        </w:tc>
        <w:tc>
          <w:tcPr>
            <w:tcW w:w="1450" w:type="pct"/>
          </w:tcPr>
          <w:p w:rsidR="00655EB6" w:rsidRPr="0059214A" w:rsidRDefault="00655EB6" w:rsidP="0036343B">
            <w:pPr>
              <w:jc w:val="center"/>
              <w:rPr>
                <w:i/>
                <w:iCs/>
                <w:sz w:val="18"/>
                <w:szCs w:val="18"/>
              </w:rPr>
            </w:pPr>
            <w:r w:rsidRPr="0059214A">
              <w:rPr>
                <w:i/>
                <w:iCs/>
                <w:sz w:val="18"/>
                <w:szCs w:val="18"/>
              </w:rPr>
              <w:t>подпись</w:t>
            </w:r>
          </w:p>
        </w:tc>
        <w:tc>
          <w:tcPr>
            <w:tcW w:w="210" w:type="pct"/>
            <w:tcBorders>
              <w:top w:val="nil"/>
            </w:tcBorders>
          </w:tcPr>
          <w:p w:rsidR="00655EB6" w:rsidRPr="0059214A" w:rsidRDefault="00655EB6" w:rsidP="0036343B">
            <w:pPr>
              <w:jc w:val="center"/>
              <w:rPr>
                <w:i/>
                <w:iCs/>
                <w:sz w:val="18"/>
                <w:szCs w:val="18"/>
              </w:rPr>
            </w:pPr>
          </w:p>
        </w:tc>
        <w:tc>
          <w:tcPr>
            <w:tcW w:w="1137" w:type="pct"/>
          </w:tcPr>
          <w:p w:rsidR="00655EB6" w:rsidRPr="0059214A" w:rsidRDefault="00655EB6" w:rsidP="0036343B">
            <w:pPr>
              <w:jc w:val="center"/>
              <w:rPr>
                <w:i/>
                <w:iCs/>
                <w:sz w:val="18"/>
                <w:szCs w:val="18"/>
              </w:rPr>
            </w:pPr>
            <w:r w:rsidRPr="0059214A">
              <w:rPr>
                <w:i/>
                <w:iCs/>
                <w:sz w:val="18"/>
                <w:szCs w:val="18"/>
              </w:rPr>
              <w:t>ФИО</w:t>
            </w:r>
          </w:p>
        </w:tc>
      </w:tr>
    </w:tbl>
    <w:p w:rsidR="00655EB6" w:rsidRPr="0059214A" w:rsidRDefault="00655EB6" w:rsidP="00655EB6">
      <w:pPr>
        <w:rPr>
          <w:sz w:val="28"/>
          <w:szCs w:val="28"/>
        </w:rPr>
      </w:pPr>
    </w:p>
    <w:p w:rsidR="00655EB6" w:rsidRPr="0059214A" w:rsidRDefault="00655EB6" w:rsidP="00655EB6">
      <w:pPr>
        <w:widowControl w:val="0"/>
        <w:ind w:left="4820"/>
        <w:jc w:val="right"/>
        <w:outlineLvl w:val="1"/>
        <w:rPr>
          <w:sz w:val="28"/>
          <w:szCs w:val="28"/>
        </w:rPr>
      </w:pPr>
      <w:r w:rsidRPr="0059214A">
        <w:rPr>
          <w:sz w:val="28"/>
          <w:szCs w:val="28"/>
        </w:rPr>
        <w:t>Форма 2</w:t>
      </w:r>
    </w:p>
    <w:p w:rsidR="00655EB6" w:rsidRPr="0059214A" w:rsidRDefault="00655EB6" w:rsidP="00655EB6">
      <w:pPr>
        <w:widowControl w:val="0"/>
        <w:suppressAutoHyphens/>
        <w:jc w:val="center"/>
        <w:rPr>
          <w:rFonts w:eastAsia="Consolas" w:cs="Calibri"/>
          <w:b/>
          <w:bCs/>
          <w:sz w:val="32"/>
          <w:szCs w:val="32"/>
        </w:rPr>
      </w:pPr>
      <w:r w:rsidRPr="0059214A">
        <w:rPr>
          <w:rFonts w:eastAsia="Consolas" w:cs="Calibri"/>
          <w:b/>
          <w:bCs/>
          <w:sz w:val="32"/>
          <w:szCs w:val="32"/>
        </w:rPr>
        <w:t xml:space="preserve">Решение </w:t>
      </w:r>
    </w:p>
    <w:p w:rsidR="00655EB6" w:rsidRPr="0059214A" w:rsidRDefault="00655EB6" w:rsidP="00655EB6">
      <w:pPr>
        <w:widowControl w:val="0"/>
        <w:suppressAutoHyphens/>
        <w:jc w:val="center"/>
        <w:rPr>
          <w:rFonts w:eastAsia="Consolas" w:cs="Calibri"/>
          <w:sz w:val="32"/>
          <w:szCs w:val="32"/>
        </w:rPr>
      </w:pPr>
      <w:r w:rsidRPr="0059214A">
        <w:rPr>
          <w:rFonts w:eastAsia="Consolas" w:cs="Calibri"/>
          <w:sz w:val="32"/>
          <w:szCs w:val="32"/>
        </w:rPr>
        <w:t xml:space="preserve">(уведомление) </w:t>
      </w:r>
    </w:p>
    <w:p w:rsidR="00655EB6" w:rsidRPr="0059214A" w:rsidRDefault="00655EB6" w:rsidP="00655EB6">
      <w:pPr>
        <w:widowControl w:val="0"/>
        <w:suppressAutoHyphens/>
        <w:jc w:val="center"/>
        <w:rPr>
          <w:rFonts w:eastAsia="Yu Mincho" w:cs="Calibri"/>
        </w:rPr>
      </w:pPr>
      <w:r w:rsidRPr="0059214A">
        <w:rPr>
          <w:rFonts w:eastAsia="Consolas" w:cs="Calibri"/>
          <w:b/>
          <w:bCs/>
        </w:rPr>
        <w:t>об отказе в предоставлении муниципальной услуги</w:t>
      </w:r>
    </w:p>
    <w:p w:rsidR="00655EB6" w:rsidRPr="0059214A" w:rsidRDefault="00655EB6" w:rsidP="00655EB6">
      <w:pPr>
        <w:widowControl w:val="0"/>
        <w:suppressAutoHyphens/>
        <w:jc w:val="center"/>
        <w:rPr>
          <w:rFonts w:eastAsia="Yu Mincho"/>
          <w:color w:val="000000"/>
        </w:rPr>
      </w:pPr>
    </w:p>
    <w:p w:rsidR="00655EB6" w:rsidRPr="0059214A" w:rsidRDefault="00655EB6" w:rsidP="00655EB6">
      <w:pPr>
        <w:widowControl w:val="0"/>
        <w:suppressAutoHyphens/>
        <w:jc w:val="center"/>
        <w:rPr>
          <w:rFonts w:eastAsia="Yu Mincho"/>
          <w:color w:val="000000"/>
        </w:rPr>
      </w:pP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cs="Calibri"/>
          <w:i/>
          <w:iCs/>
          <w:sz w:val="18"/>
          <w:szCs w:val="18"/>
        </w:rPr>
      </w:pPr>
      <w:r w:rsidRPr="0059214A">
        <w:rPr>
          <w:rFonts w:eastAsia="Consolas" w:cs="Calibri"/>
          <w:i/>
          <w:iCs/>
          <w:sz w:val="18"/>
          <w:szCs w:val="18"/>
        </w:rPr>
        <w:t>(фамилия, имя, отчество получателя услуги)</w:t>
      </w:r>
    </w:p>
    <w:p w:rsidR="00655EB6" w:rsidRPr="0059214A" w:rsidRDefault="00655EB6" w:rsidP="00655EB6">
      <w:pPr>
        <w:widowControl w:val="0"/>
        <w:suppressAutoHyphens/>
        <w:rPr>
          <w:rFonts w:eastAsia="Consolas" w:cs="Calibri"/>
        </w:rPr>
      </w:pPr>
      <w:r w:rsidRPr="0059214A">
        <w:rPr>
          <w:rFonts w:eastAsia="Consolas" w:cs="Calibri"/>
        </w:rPr>
        <w:t xml:space="preserve">по ранее поданному Вами заявлению № </w:t>
      </w: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cs="Calibri"/>
          <w:i/>
          <w:iCs/>
          <w:sz w:val="18"/>
          <w:szCs w:val="18"/>
        </w:rPr>
      </w:pPr>
      <w:r w:rsidRPr="0059214A">
        <w:rPr>
          <w:rFonts w:eastAsia="Consolas" w:cs="Calibri"/>
          <w:i/>
          <w:iCs/>
          <w:sz w:val="18"/>
          <w:szCs w:val="18"/>
        </w:rPr>
        <w:t>(номер заявления/обращения)</w:t>
      </w:r>
    </w:p>
    <w:p w:rsidR="00655EB6" w:rsidRPr="0059214A" w:rsidRDefault="00655EB6" w:rsidP="00655EB6">
      <w:pPr>
        <w:widowControl w:val="0"/>
        <w:suppressAutoHyphens/>
        <w:rPr>
          <w:rFonts w:eastAsia="Consolas" w:cs="Calibri"/>
        </w:rPr>
      </w:pPr>
      <w:r w:rsidRPr="0059214A">
        <w:rPr>
          <w:rFonts w:eastAsia="Consolas" w:cs="Calibri"/>
        </w:rPr>
        <w:t>в целях получения муниципальной услуги:</w:t>
      </w: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cs="Calibri"/>
          <w:i/>
          <w:iCs/>
          <w:sz w:val="18"/>
          <w:szCs w:val="18"/>
        </w:rPr>
      </w:pPr>
      <w:r w:rsidRPr="0059214A">
        <w:rPr>
          <w:rFonts w:eastAsia="Consolas" w:cs="Calibri"/>
          <w:i/>
          <w:iCs/>
          <w:sz w:val="18"/>
          <w:szCs w:val="18"/>
        </w:rPr>
        <w:t>(наименование муниципальной услуги)</w:t>
      </w: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cs="Calibri"/>
          <w:i/>
          <w:iCs/>
          <w:sz w:val="18"/>
          <w:szCs w:val="18"/>
        </w:rPr>
      </w:pPr>
      <w:r w:rsidRPr="0059214A">
        <w:rPr>
          <w:rFonts w:eastAsia="Consolas" w:cs="Calibri"/>
          <w:i/>
          <w:iCs/>
          <w:sz w:val="18"/>
          <w:szCs w:val="18"/>
        </w:rPr>
        <w:t>(наименование цели обращения)</w:t>
      </w:r>
    </w:p>
    <w:p w:rsidR="00655EB6" w:rsidRPr="0059214A" w:rsidRDefault="00655EB6" w:rsidP="00655EB6">
      <w:pPr>
        <w:tabs>
          <w:tab w:val="left" w:pos="1496"/>
        </w:tabs>
        <w:suppressAutoHyphens/>
        <w:autoSpaceDE w:val="0"/>
        <w:autoSpaceDN w:val="0"/>
        <w:adjustRightInd w:val="0"/>
        <w:jc w:val="both"/>
        <w:rPr>
          <w:rFonts w:eastAsia="Calibri"/>
        </w:rPr>
      </w:pPr>
      <w:r w:rsidRPr="0059214A">
        <w:rPr>
          <w:rFonts w:eastAsia="Calibri"/>
        </w:rPr>
        <w:t>отказано по следующему основанию:</w:t>
      </w: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i/>
          <w:iCs/>
          <w:sz w:val="18"/>
          <w:szCs w:val="18"/>
        </w:rPr>
      </w:pPr>
      <w:r w:rsidRPr="0059214A">
        <w:rPr>
          <w:rFonts w:eastAsia="Consolas" w:cs="Calibri"/>
          <w:i/>
          <w:iCs/>
          <w:sz w:val="18"/>
          <w:szCs w:val="18"/>
        </w:rPr>
        <w:t>(основание для отказа)</w:t>
      </w:r>
    </w:p>
    <w:p w:rsidR="00655EB6" w:rsidRPr="0059214A" w:rsidRDefault="00655EB6" w:rsidP="00655EB6">
      <w:pPr>
        <w:widowControl w:val="0"/>
        <w:suppressAutoHyphens/>
        <w:jc w:val="center"/>
        <w:rPr>
          <w:rFonts w:eastAsia="Yu Mincho"/>
          <w:color w:val="000000"/>
        </w:rPr>
      </w:pPr>
    </w:p>
    <w:p w:rsidR="00655EB6" w:rsidRPr="0059214A" w:rsidRDefault="00655EB6" w:rsidP="00655EB6">
      <w:pPr>
        <w:tabs>
          <w:tab w:val="left" w:pos="1496"/>
        </w:tabs>
        <w:suppressAutoHyphens/>
        <w:autoSpaceDE w:val="0"/>
        <w:autoSpaceDN w:val="0"/>
        <w:adjustRightInd w:val="0"/>
        <w:ind w:firstLine="709"/>
        <w:jc w:val="both"/>
        <w:rPr>
          <w:rFonts w:eastAsia="Calibri"/>
          <w:bCs/>
        </w:rPr>
      </w:pPr>
      <w:r w:rsidRPr="0059214A">
        <w:rPr>
          <w:rFonts w:eastAsia="Calibri"/>
          <w:b/>
          <w:bCs/>
        </w:rPr>
        <w:t>Разъяснение причины:</w:t>
      </w: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ind w:firstLine="709"/>
        <w:rPr>
          <w:rFonts w:eastAsia="Calibri"/>
        </w:rPr>
      </w:pPr>
      <w:r w:rsidRPr="0059214A">
        <w:rPr>
          <w:rFonts w:eastAsia="Calibri"/>
          <w:bCs/>
        </w:rPr>
        <w:t>Дополнительно информируем:</w:t>
      </w:r>
      <w:r w:rsidRPr="0059214A">
        <w:rPr>
          <w:rFonts w:eastAsia="Calibri"/>
          <w:b/>
        </w:rPr>
        <w:t xml:space="preserve">  </w:t>
      </w:r>
    </w:p>
    <w:p w:rsidR="00655EB6" w:rsidRPr="0059214A" w:rsidRDefault="00655EB6" w:rsidP="00655EB6">
      <w:pPr>
        <w:rPr>
          <w:rFonts w:eastAsia="Calibri"/>
        </w:rPr>
      </w:pPr>
    </w:p>
    <w:p w:rsidR="00655EB6" w:rsidRPr="0059214A" w:rsidRDefault="00655EB6" w:rsidP="00655EB6">
      <w:pPr>
        <w:widowControl w:val="0"/>
        <w:pBdr>
          <w:bottom w:val="single" w:sz="4" w:space="1" w:color="auto"/>
        </w:pBdr>
        <w:suppressAutoHyphens/>
        <w:jc w:val="center"/>
        <w:rPr>
          <w:rFonts w:eastAsia="Yu Mincho" w:cs="Calibri"/>
          <w:i/>
          <w:iCs/>
        </w:rPr>
      </w:pPr>
    </w:p>
    <w:p w:rsidR="00655EB6" w:rsidRPr="0059214A" w:rsidRDefault="00655EB6" w:rsidP="00655EB6">
      <w:pPr>
        <w:widowControl w:val="0"/>
        <w:suppressAutoHyphens/>
        <w:jc w:val="center"/>
        <w:rPr>
          <w:rFonts w:eastAsia="Consolas" w:cs="Calibri"/>
          <w:i/>
          <w:iCs/>
          <w:sz w:val="18"/>
          <w:szCs w:val="18"/>
        </w:rPr>
      </w:pPr>
      <w:r w:rsidRPr="0059214A">
        <w:rPr>
          <w:rFonts w:eastAsia="Consolas" w:cs="Calibri"/>
          <w:i/>
          <w:iCs/>
          <w:sz w:val="18"/>
          <w:szCs w:val="18"/>
        </w:rPr>
        <w:t>(дополнительные сведения, при необходимости)</w:t>
      </w:r>
    </w:p>
    <w:p w:rsidR="00655EB6" w:rsidRPr="0059214A" w:rsidRDefault="00655EB6" w:rsidP="00655EB6">
      <w:pPr>
        <w:widowControl w:val="0"/>
        <w:suppressAutoHyphens/>
        <w:jc w:val="center"/>
        <w:rPr>
          <w:rFonts w:eastAsia="Yu Mincho"/>
          <w:color w:val="000000"/>
        </w:rPr>
      </w:pPr>
    </w:p>
    <w:p w:rsidR="00655EB6" w:rsidRPr="0059214A" w:rsidRDefault="00655EB6" w:rsidP="00655EB6">
      <w:pPr>
        <w:ind w:firstLine="709"/>
        <w:jc w:val="both"/>
        <w:rPr>
          <w:bCs/>
          <w:szCs w:val="28"/>
        </w:rPr>
      </w:pPr>
      <w:r w:rsidRPr="0059214A">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655EB6" w:rsidRPr="0059214A" w:rsidRDefault="00655EB6" w:rsidP="00655EB6">
      <w:pPr>
        <w:ind w:firstLine="709"/>
        <w:jc w:val="both"/>
        <w:rPr>
          <w:bCs/>
          <w:szCs w:val="28"/>
        </w:rPr>
      </w:pPr>
      <w:r w:rsidRPr="0059214A">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655EB6" w:rsidRPr="0059214A" w:rsidRDefault="00655EB6" w:rsidP="00655EB6">
      <w:pPr>
        <w:widowControl w:val="0"/>
        <w:suppressAutoHyphens/>
        <w:jc w:val="center"/>
        <w:rPr>
          <w:rFonts w:eastAsia="Yu Mincho"/>
          <w:color w:val="000000"/>
        </w:rPr>
      </w:pPr>
    </w:p>
    <w:p w:rsidR="00655EB6" w:rsidRPr="0059214A" w:rsidRDefault="00655EB6" w:rsidP="00655EB6">
      <w:pPr>
        <w:widowControl w:val="0"/>
        <w:suppressAutoHyphens/>
        <w:jc w:val="center"/>
        <w:rPr>
          <w:rFonts w:eastAsia="Yu Mincho"/>
          <w:color w:val="000000"/>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16"/>
        <w:gridCol w:w="287"/>
        <w:gridCol w:w="2347"/>
        <w:gridCol w:w="272"/>
        <w:gridCol w:w="3132"/>
      </w:tblGrid>
      <w:tr w:rsidR="00655EB6" w:rsidRPr="0059214A" w:rsidTr="0036343B">
        <w:tc>
          <w:tcPr>
            <w:tcW w:w="1940" w:type="pct"/>
            <w:tcBorders>
              <w:bottom w:val="single" w:sz="4" w:space="0" w:color="auto"/>
            </w:tcBorders>
          </w:tcPr>
          <w:p w:rsidR="00655EB6" w:rsidRPr="0059214A" w:rsidRDefault="00655EB6" w:rsidP="0036343B"/>
        </w:tc>
        <w:tc>
          <w:tcPr>
            <w:tcW w:w="149" w:type="pct"/>
          </w:tcPr>
          <w:p w:rsidR="00655EB6" w:rsidRPr="0059214A" w:rsidRDefault="00655EB6" w:rsidP="0036343B"/>
        </w:tc>
        <w:tc>
          <w:tcPr>
            <w:tcW w:w="1194" w:type="pct"/>
            <w:tcBorders>
              <w:bottom w:val="single" w:sz="4" w:space="0" w:color="auto"/>
            </w:tcBorders>
          </w:tcPr>
          <w:p w:rsidR="00655EB6" w:rsidRPr="0059214A" w:rsidRDefault="00655EB6" w:rsidP="0036343B"/>
        </w:tc>
        <w:tc>
          <w:tcPr>
            <w:tcW w:w="124" w:type="pct"/>
          </w:tcPr>
          <w:p w:rsidR="00655EB6" w:rsidRPr="0059214A" w:rsidRDefault="00655EB6" w:rsidP="0036343B">
            <w:r w:rsidRPr="0059214A">
              <w:t>/</w:t>
            </w:r>
          </w:p>
        </w:tc>
        <w:tc>
          <w:tcPr>
            <w:tcW w:w="1592" w:type="pct"/>
            <w:tcBorders>
              <w:bottom w:val="single" w:sz="4" w:space="0" w:color="auto"/>
            </w:tcBorders>
          </w:tcPr>
          <w:p w:rsidR="00655EB6" w:rsidRPr="0059214A" w:rsidRDefault="00655EB6" w:rsidP="0036343B"/>
        </w:tc>
      </w:tr>
      <w:tr w:rsidR="00655EB6" w:rsidRPr="0059214A" w:rsidTr="0036343B">
        <w:tc>
          <w:tcPr>
            <w:tcW w:w="1940" w:type="pct"/>
            <w:tcBorders>
              <w:top w:val="single" w:sz="4" w:space="0" w:color="auto"/>
            </w:tcBorders>
          </w:tcPr>
          <w:p w:rsidR="00655EB6" w:rsidRPr="0059214A" w:rsidRDefault="00655EB6" w:rsidP="0036343B">
            <w:pPr>
              <w:jc w:val="center"/>
              <w:rPr>
                <w:i/>
                <w:iCs/>
                <w:sz w:val="18"/>
                <w:szCs w:val="18"/>
              </w:rPr>
            </w:pPr>
            <w:r w:rsidRPr="0059214A">
              <w:rPr>
                <w:i/>
                <w:iCs/>
                <w:sz w:val="18"/>
                <w:szCs w:val="18"/>
              </w:rPr>
              <w:t>(должностное лицо уполномоченного органа)</w:t>
            </w:r>
          </w:p>
        </w:tc>
        <w:tc>
          <w:tcPr>
            <w:tcW w:w="149" w:type="pct"/>
          </w:tcPr>
          <w:p w:rsidR="00655EB6" w:rsidRPr="0059214A" w:rsidRDefault="00655EB6" w:rsidP="0036343B">
            <w:pPr>
              <w:rPr>
                <w:i/>
                <w:iCs/>
                <w:sz w:val="18"/>
                <w:szCs w:val="18"/>
              </w:rPr>
            </w:pPr>
          </w:p>
        </w:tc>
        <w:tc>
          <w:tcPr>
            <w:tcW w:w="1194" w:type="pct"/>
            <w:tcBorders>
              <w:top w:val="single" w:sz="4" w:space="0" w:color="auto"/>
            </w:tcBorders>
          </w:tcPr>
          <w:p w:rsidR="00655EB6" w:rsidRPr="0059214A" w:rsidRDefault="00655EB6" w:rsidP="0036343B">
            <w:pPr>
              <w:jc w:val="center"/>
            </w:pPr>
            <w:r w:rsidRPr="0059214A">
              <w:rPr>
                <w:i/>
                <w:iCs/>
                <w:sz w:val="18"/>
                <w:szCs w:val="18"/>
              </w:rPr>
              <w:t>(подпись)</w:t>
            </w:r>
          </w:p>
        </w:tc>
        <w:tc>
          <w:tcPr>
            <w:tcW w:w="124" w:type="pct"/>
          </w:tcPr>
          <w:p w:rsidR="00655EB6" w:rsidRPr="0059214A" w:rsidRDefault="00655EB6" w:rsidP="0036343B"/>
        </w:tc>
        <w:tc>
          <w:tcPr>
            <w:tcW w:w="1592" w:type="pct"/>
            <w:tcBorders>
              <w:top w:val="single" w:sz="4" w:space="0" w:color="auto"/>
            </w:tcBorders>
          </w:tcPr>
          <w:p w:rsidR="00655EB6" w:rsidRPr="0059214A" w:rsidRDefault="00655EB6" w:rsidP="0036343B">
            <w:pPr>
              <w:jc w:val="center"/>
            </w:pPr>
            <w:r w:rsidRPr="0059214A">
              <w:rPr>
                <w:i/>
                <w:iCs/>
                <w:sz w:val="18"/>
                <w:szCs w:val="18"/>
              </w:rPr>
              <w:t>(фамилия и инициалы)</w:t>
            </w:r>
          </w:p>
        </w:tc>
      </w:tr>
      <w:tr w:rsidR="00655EB6" w:rsidRPr="0059214A" w:rsidTr="0036343B">
        <w:tc>
          <w:tcPr>
            <w:tcW w:w="1940" w:type="pct"/>
          </w:tcPr>
          <w:p w:rsidR="00655EB6" w:rsidRPr="0059214A" w:rsidRDefault="00655EB6" w:rsidP="0036343B">
            <w:pPr>
              <w:jc w:val="center"/>
              <w:rPr>
                <w:i/>
                <w:iCs/>
                <w:sz w:val="18"/>
                <w:szCs w:val="18"/>
              </w:rPr>
            </w:pPr>
          </w:p>
        </w:tc>
        <w:tc>
          <w:tcPr>
            <w:tcW w:w="149" w:type="pct"/>
          </w:tcPr>
          <w:p w:rsidR="00655EB6" w:rsidRPr="0059214A" w:rsidRDefault="00655EB6" w:rsidP="0036343B">
            <w:pPr>
              <w:rPr>
                <w:i/>
                <w:iCs/>
                <w:sz w:val="18"/>
                <w:szCs w:val="18"/>
              </w:rPr>
            </w:pPr>
          </w:p>
        </w:tc>
        <w:tc>
          <w:tcPr>
            <w:tcW w:w="1194" w:type="pct"/>
          </w:tcPr>
          <w:p w:rsidR="00655EB6" w:rsidRPr="0059214A" w:rsidRDefault="00655EB6" w:rsidP="0036343B">
            <w:pPr>
              <w:jc w:val="center"/>
              <w:rPr>
                <w:i/>
                <w:iCs/>
                <w:sz w:val="18"/>
                <w:szCs w:val="18"/>
              </w:rPr>
            </w:pPr>
          </w:p>
        </w:tc>
        <w:tc>
          <w:tcPr>
            <w:tcW w:w="124" w:type="pct"/>
          </w:tcPr>
          <w:p w:rsidR="00655EB6" w:rsidRPr="0059214A" w:rsidRDefault="00655EB6" w:rsidP="0036343B"/>
        </w:tc>
        <w:tc>
          <w:tcPr>
            <w:tcW w:w="1592" w:type="pct"/>
            <w:tcBorders>
              <w:bottom w:val="single" w:sz="4" w:space="0" w:color="auto"/>
            </w:tcBorders>
          </w:tcPr>
          <w:p w:rsidR="00655EB6" w:rsidRPr="0059214A" w:rsidRDefault="00655EB6" w:rsidP="0036343B">
            <w:pPr>
              <w:rPr>
                <w:bCs/>
              </w:rPr>
            </w:pPr>
          </w:p>
        </w:tc>
      </w:tr>
      <w:tr w:rsidR="00655EB6" w:rsidRPr="0059214A" w:rsidTr="0036343B">
        <w:tc>
          <w:tcPr>
            <w:tcW w:w="1940" w:type="pct"/>
          </w:tcPr>
          <w:p w:rsidR="00655EB6" w:rsidRPr="0059214A" w:rsidRDefault="00655EB6" w:rsidP="0036343B">
            <w:pPr>
              <w:jc w:val="center"/>
              <w:rPr>
                <w:i/>
                <w:iCs/>
                <w:sz w:val="18"/>
                <w:szCs w:val="18"/>
              </w:rPr>
            </w:pPr>
          </w:p>
        </w:tc>
        <w:tc>
          <w:tcPr>
            <w:tcW w:w="149" w:type="pct"/>
          </w:tcPr>
          <w:p w:rsidR="00655EB6" w:rsidRPr="0059214A" w:rsidRDefault="00655EB6" w:rsidP="0036343B">
            <w:pPr>
              <w:rPr>
                <w:i/>
                <w:iCs/>
                <w:sz w:val="18"/>
                <w:szCs w:val="18"/>
              </w:rPr>
            </w:pPr>
          </w:p>
        </w:tc>
        <w:tc>
          <w:tcPr>
            <w:tcW w:w="1194" w:type="pct"/>
          </w:tcPr>
          <w:p w:rsidR="00655EB6" w:rsidRPr="0059214A" w:rsidRDefault="00655EB6" w:rsidP="0036343B">
            <w:pPr>
              <w:jc w:val="center"/>
              <w:rPr>
                <w:i/>
                <w:iCs/>
                <w:sz w:val="18"/>
                <w:szCs w:val="18"/>
              </w:rPr>
            </w:pPr>
          </w:p>
        </w:tc>
        <w:tc>
          <w:tcPr>
            <w:tcW w:w="124" w:type="pct"/>
          </w:tcPr>
          <w:p w:rsidR="00655EB6" w:rsidRPr="0059214A" w:rsidRDefault="00655EB6" w:rsidP="0036343B"/>
        </w:tc>
        <w:tc>
          <w:tcPr>
            <w:tcW w:w="1592" w:type="pct"/>
            <w:tcBorders>
              <w:top w:val="single" w:sz="4" w:space="0" w:color="auto"/>
            </w:tcBorders>
          </w:tcPr>
          <w:p w:rsidR="00655EB6" w:rsidRPr="0059214A" w:rsidRDefault="00655EB6" w:rsidP="0036343B">
            <w:pPr>
              <w:jc w:val="center"/>
              <w:rPr>
                <w:bCs/>
                <w:i/>
                <w:iCs/>
                <w:sz w:val="18"/>
                <w:szCs w:val="18"/>
              </w:rPr>
            </w:pPr>
            <w:r w:rsidRPr="0059214A">
              <w:rPr>
                <w:bCs/>
                <w:i/>
                <w:iCs/>
                <w:sz w:val="18"/>
                <w:szCs w:val="18"/>
              </w:rPr>
              <w:t>(дата)</w:t>
            </w:r>
          </w:p>
        </w:tc>
      </w:tr>
    </w:tbl>
    <w:p w:rsidR="00655EB6" w:rsidRPr="0059214A" w:rsidRDefault="00655EB6" w:rsidP="00655EB6">
      <w:pPr>
        <w:rPr>
          <w:sz w:val="28"/>
          <w:szCs w:val="28"/>
        </w:rPr>
      </w:pPr>
    </w:p>
    <w:p w:rsidR="00655EB6" w:rsidRPr="0059214A" w:rsidRDefault="00655EB6" w:rsidP="00655EB6">
      <w:pPr>
        <w:widowControl w:val="0"/>
        <w:ind w:left="4820"/>
        <w:jc w:val="right"/>
        <w:outlineLvl w:val="1"/>
        <w:rPr>
          <w:sz w:val="28"/>
          <w:szCs w:val="28"/>
        </w:rPr>
      </w:pPr>
      <w:r w:rsidRPr="0059214A">
        <w:rPr>
          <w:sz w:val="28"/>
          <w:szCs w:val="28"/>
        </w:rPr>
        <w:t>Форма 3</w:t>
      </w:r>
    </w:p>
    <w:p w:rsidR="00655EB6" w:rsidRPr="0059214A" w:rsidRDefault="00655EB6" w:rsidP="00655EB6">
      <w:pPr>
        <w:pStyle w:val="ConsPlusNormal"/>
        <w:jc w:val="center"/>
        <w:rPr>
          <w:rFonts w:ascii="Times New Roman" w:eastAsia="Consolas" w:hAnsi="Times New Roman" w:cs="Times New Roman"/>
          <w:b/>
          <w:bCs/>
          <w:sz w:val="32"/>
          <w:szCs w:val="32"/>
        </w:rPr>
      </w:pPr>
      <w:r w:rsidRPr="0059214A">
        <w:rPr>
          <w:rFonts w:ascii="Times New Roman" w:eastAsia="Consolas" w:hAnsi="Times New Roman" w:cs="Times New Roman"/>
          <w:b/>
          <w:bCs/>
          <w:sz w:val="32"/>
          <w:szCs w:val="32"/>
        </w:rPr>
        <w:t xml:space="preserve">Решение </w:t>
      </w:r>
    </w:p>
    <w:p w:rsidR="00655EB6" w:rsidRPr="0059214A" w:rsidRDefault="00655EB6" w:rsidP="00655EB6">
      <w:pPr>
        <w:pStyle w:val="ConsPlusNormal"/>
        <w:jc w:val="center"/>
        <w:rPr>
          <w:rFonts w:ascii="Times New Roman" w:eastAsia="Consolas" w:hAnsi="Times New Roman" w:cs="Times New Roman"/>
          <w:sz w:val="32"/>
          <w:szCs w:val="32"/>
        </w:rPr>
      </w:pPr>
      <w:r w:rsidRPr="0059214A">
        <w:rPr>
          <w:rFonts w:ascii="Times New Roman" w:eastAsia="Consolas" w:hAnsi="Times New Roman" w:cs="Times New Roman"/>
          <w:sz w:val="32"/>
          <w:szCs w:val="32"/>
        </w:rPr>
        <w:t xml:space="preserve">(уведомление) </w:t>
      </w:r>
    </w:p>
    <w:p w:rsidR="00655EB6" w:rsidRPr="0059214A" w:rsidRDefault="00655EB6" w:rsidP="00655EB6">
      <w:pPr>
        <w:pStyle w:val="ConsPlusNormal"/>
        <w:jc w:val="center"/>
        <w:rPr>
          <w:rFonts w:ascii="Times New Roman" w:eastAsia="Consolas" w:hAnsi="Times New Roman" w:cs="Times New Roman"/>
          <w:b/>
          <w:bCs/>
          <w:sz w:val="24"/>
          <w:szCs w:val="24"/>
        </w:rPr>
      </w:pPr>
      <w:r w:rsidRPr="0059214A">
        <w:rPr>
          <w:rFonts w:ascii="Times New Roman" w:eastAsia="Consolas" w:hAnsi="Times New Roman" w:cs="Times New Roman"/>
          <w:b/>
          <w:bCs/>
          <w:sz w:val="24"/>
          <w:szCs w:val="24"/>
        </w:rPr>
        <w:t xml:space="preserve">об отказе в приёме документов, </w:t>
      </w:r>
    </w:p>
    <w:p w:rsidR="00655EB6" w:rsidRPr="0059214A" w:rsidRDefault="00655EB6" w:rsidP="00655EB6">
      <w:pPr>
        <w:pStyle w:val="ConsPlusNormal"/>
        <w:jc w:val="center"/>
        <w:rPr>
          <w:rFonts w:ascii="Times New Roman" w:hAnsi="Times New Roman" w:cs="Times New Roman"/>
          <w:sz w:val="24"/>
          <w:szCs w:val="24"/>
        </w:rPr>
      </w:pPr>
      <w:r w:rsidRPr="0059214A">
        <w:rPr>
          <w:rFonts w:ascii="Times New Roman" w:eastAsia="Consolas" w:hAnsi="Times New Roman" w:cs="Times New Roman"/>
          <w:b/>
          <w:bCs/>
          <w:sz w:val="24"/>
          <w:szCs w:val="24"/>
        </w:rPr>
        <w:t>необходимых для предоставления муниципальной услуги</w:t>
      </w:r>
    </w:p>
    <w:p w:rsidR="00655EB6" w:rsidRPr="0059214A" w:rsidRDefault="00655EB6" w:rsidP="00655EB6">
      <w:pPr>
        <w:jc w:val="center"/>
        <w:rPr>
          <w:sz w:val="28"/>
          <w:szCs w:val="28"/>
        </w:rPr>
      </w:pPr>
    </w:p>
    <w:p w:rsidR="00655EB6" w:rsidRPr="0059214A" w:rsidRDefault="00655EB6" w:rsidP="00655EB6">
      <w:pPr>
        <w:pStyle w:val="ConsPlusNormal"/>
        <w:pBdr>
          <w:bottom w:val="single" w:sz="4" w:space="1" w:color="auto"/>
        </w:pBdr>
        <w:jc w:val="center"/>
        <w:rPr>
          <w:rFonts w:ascii="Times New Roman" w:hAnsi="Times New Roman" w:cs="Times New Roman"/>
          <w:i/>
          <w:iCs/>
          <w:sz w:val="18"/>
          <w:szCs w:val="18"/>
        </w:rPr>
      </w:pPr>
    </w:p>
    <w:p w:rsidR="00655EB6" w:rsidRPr="0059214A" w:rsidRDefault="00655EB6" w:rsidP="00655EB6">
      <w:pPr>
        <w:pStyle w:val="ConsPlusNormal"/>
        <w:jc w:val="center"/>
        <w:rPr>
          <w:rFonts w:ascii="Times New Roman" w:eastAsia="Consolas" w:hAnsi="Times New Roman" w:cs="Times New Roman"/>
          <w:i/>
          <w:iCs/>
          <w:sz w:val="18"/>
          <w:szCs w:val="18"/>
        </w:rPr>
      </w:pPr>
      <w:r w:rsidRPr="0059214A">
        <w:rPr>
          <w:rFonts w:ascii="Times New Roman" w:eastAsia="Consolas" w:hAnsi="Times New Roman" w:cs="Times New Roman"/>
          <w:i/>
          <w:iCs/>
          <w:sz w:val="18"/>
          <w:szCs w:val="18"/>
        </w:rPr>
        <w:t>(фамилия, имя, отчество получателя услуги)</w:t>
      </w:r>
    </w:p>
    <w:p w:rsidR="00655EB6" w:rsidRPr="0059214A" w:rsidRDefault="00655EB6" w:rsidP="00655EB6">
      <w:pPr>
        <w:pStyle w:val="ConsPlusNormal"/>
        <w:rPr>
          <w:rFonts w:ascii="Times New Roman" w:eastAsia="Consolas" w:hAnsi="Times New Roman" w:cs="Times New Roman"/>
          <w:sz w:val="24"/>
          <w:szCs w:val="24"/>
        </w:rPr>
      </w:pPr>
      <w:r w:rsidRPr="0059214A">
        <w:rPr>
          <w:rFonts w:ascii="Times New Roman" w:eastAsia="Consolas" w:hAnsi="Times New Roman" w:cs="Times New Roman"/>
          <w:sz w:val="24"/>
          <w:szCs w:val="24"/>
        </w:rPr>
        <w:t xml:space="preserve">по ранее поданному Вами заявлению № </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ConsPlusNormal"/>
        <w:jc w:val="center"/>
        <w:rPr>
          <w:rFonts w:ascii="Times New Roman" w:eastAsia="Consolas" w:hAnsi="Times New Roman" w:cs="Times New Roman"/>
          <w:i/>
          <w:iCs/>
          <w:sz w:val="18"/>
          <w:szCs w:val="18"/>
        </w:rPr>
      </w:pPr>
      <w:r w:rsidRPr="0059214A">
        <w:rPr>
          <w:rFonts w:ascii="Times New Roman" w:eastAsia="Consolas" w:hAnsi="Times New Roman" w:cs="Times New Roman"/>
          <w:i/>
          <w:iCs/>
          <w:sz w:val="18"/>
          <w:szCs w:val="18"/>
        </w:rPr>
        <w:t>(номер заявления/обращения)</w:t>
      </w:r>
    </w:p>
    <w:p w:rsidR="00655EB6" w:rsidRPr="0059214A" w:rsidRDefault="00655EB6" w:rsidP="00655EB6">
      <w:pPr>
        <w:pStyle w:val="ConsPlusNormal"/>
        <w:rPr>
          <w:rFonts w:ascii="Times New Roman" w:eastAsia="Consolas" w:hAnsi="Times New Roman" w:cs="Times New Roman"/>
          <w:sz w:val="24"/>
          <w:szCs w:val="24"/>
        </w:rPr>
      </w:pPr>
      <w:r w:rsidRPr="0059214A">
        <w:rPr>
          <w:rFonts w:ascii="Times New Roman" w:eastAsia="Consolas" w:hAnsi="Times New Roman" w:cs="Times New Roman"/>
          <w:sz w:val="24"/>
          <w:szCs w:val="24"/>
        </w:rPr>
        <w:t>в целях получения муниципальной услуги:</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ConsPlusNormal"/>
        <w:jc w:val="center"/>
        <w:rPr>
          <w:rFonts w:ascii="Times New Roman" w:eastAsia="Consolas" w:hAnsi="Times New Roman" w:cs="Times New Roman"/>
          <w:i/>
          <w:iCs/>
          <w:sz w:val="18"/>
          <w:szCs w:val="18"/>
        </w:rPr>
      </w:pPr>
      <w:r w:rsidRPr="0059214A">
        <w:rPr>
          <w:rFonts w:ascii="Times New Roman" w:eastAsia="Consolas" w:hAnsi="Times New Roman" w:cs="Times New Roman"/>
          <w:i/>
          <w:iCs/>
          <w:sz w:val="18"/>
          <w:szCs w:val="18"/>
        </w:rPr>
        <w:t>(наименование муниципальной услуги)</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ConsPlusNormal"/>
        <w:jc w:val="center"/>
        <w:rPr>
          <w:rFonts w:ascii="Times New Roman" w:eastAsia="Consolas" w:hAnsi="Times New Roman" w:cs="Times New Roman"/>
          <w:i/>
          <w:iCs/>
          <w:sz w:val="18"/>
          <w:szCs w:val="18"/>
        </w:rPr>
      </w:pPr>
      <w:r w:rsidRPr="0059214A">
        <w:rPr>
          <w:rFonts w:ascii="Times New Roman" w:eastAsia="Consolas" w:hAnsi="Times New Roman" w:cs="Times New Roman"/>
          <w:i/>
          <w:iCs/>
          <w:sz w:val="18"/>
          <w:szCs w:val="18"/>
        </w:rPr>
        <w:t>(наименование цели обращения)</w:t>
      </w:r>
    </w:p>
    <w:p w:rsidR="00655EB6" w:rsidRPr="0059214A" w:rsidRDefault="00655EB6" w:rsidP="00655EB6">
      <w:pPr>
        <w:tabs>
          <w:tab w:val="left" w:pos="1496"/>
        </w:tabs>
        <w:autoSpaceDE w:val="0"/>
        <w:autoSpaceDN w:val="0"/>
        <w:adjustRightInd w:val="0"/>
        <w:jc w:val="both"/>
      </w:pPr>
      <w:r w:rsidRPr="0059214A">
        <w:t>отказано по следующему основанию:</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ConsPlusNormal"/>
        <w:jc w:val="center"/>
        <w:rPr>
          <w:rStyle w:val="26"/>
          <w:rFonts w:eastAsia="Consolas"/>
          <w:b w:val="0"/>
          <w:i/>
          <w:iCs/>
          <w:sz w:val="18"/>
          <w:szCs w:val="18"/>
        </w:rPr>
      </w:pPr>
      <w:r w:rsidRPr="0059214A">
        <w:rPr>
          <w:rFonts w:ascii="Times New Roman" w:eastAsia="Consolas" w:hAnsi="Times New Roman" w:cs="Times New Roman"/>
          <w:i/>
          <w:iCs/>
          <w:sz w:val="18"/>
          <w:szCs w:val="18"/>
        </w:rPr>
        <w:t>(основание для отказа)</w:t>
      </w:r>
    </w:p>
    <w:p w:rsidR="00655EB6" w:rsidRPr="0059214A" w:rsidRDefault="00655EB6" w:rsidP="00655EB6">
      <w:pPr>
        <w:tabs>
          <w:tab w:val="left" w:pos="1496"/>
        </w:tabs>
        <w:autoSpaceDE w:val="0"/>
        <w:autoSpaceDN w:val="0"/>
        <w:adjustRightInd w:val="0"/>
        <w:ind w:firstLine="709"/>
        <w:jc w:val="both"/>
        <w:rPr>
          <w:rStyle w:val="26"/>
          <w:b w:val="0"/>
          <w:bCs/>
        </w:rPr>
      </w:pPr>
      <w:r w:rsidRPr="0059214A">
        <w:rPr>
          <w:rStyle w:val="26"/>
          <w:bCs/>
        </w:rPr>
        <w:t>Разъяснение причины:</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afff0"/>
        <w:spacing w:after="0" w:line="240" w:lineRule="auto"/>
        <w:ind w:firstLine="709"/>
        <w:jc w:val="left"/>
        <w:rPr>
          <w:b w:val="0"/>
          <w:szCs w:val="24"/>
        </w:rPr>
      </w:pPr>
      <w:r w:rsidRPr="0059214A">
        <w:rPr>
          <w:b w:val="0"/>
          <w:bCs/>
          <w:szCs w:val="24"/>
          <w:lang w:eastAsia="ru-RU"/>
        </w:rPr>
        <w:t>Дополнительно информируем:</w:t>
      </w:r>
    </w:p>
    <w:p w:rsidR="00655EB6" w:rsidRPr="0059214A" w:rsidRDefault="00655EB6" w:rsidP="00655EB6">
      <w:pPr>
        <w:pStyle w:val="ConsPlusNormal"/>
        <w:pBdr>
          <w:bottom w:val="single" w:sz="4" w:space="1" w:color="auto"/>
        </w:pBdr>
        <w:jc w:val="center"/>
        <w:rPr>
          <w:rFonts w:ascii="Times New Roman" w:hAnsi="Times New Roman" w:cs="Times New Roman"/>
          <w:i/>
          <w:iCs/>
          <w:sz w:val="28"/>
          <w:szCs w:val="28"/>
        </w:rPr>
      </w:pPr>
    </w:p>
    <w:p w:rsidR="00655EB6" w:rsidRPr="0059214A" w:rsidRDefault="00655EB6" w:rsidP="00655EB6">
      <w:pPr>
        <w:pStyle w:val="ConsPlusNormal"/>
        <w:jc w:val="center"/>
        <w:rPr>
          <w:rFonts w:ascii="Times New Roman" w:eastAsia="Consolas" w:hAnsi="Times New Roman" w:cs="Times New Roman"/>
          <w:i/>
          <w:iCs/>
          <w:sz w:val="18"/>
          <w:szCs w:val="18"/>
        </w:rPr>
      </w:pPr>
      <w:r w:rsidRPr="0059214A">
        <w:rPr>
          <w:rFonts w:ascii="Times New Roman" w:eastAsia="Consolas" w:hAnsi="Times New Roman" w:cs="Times New Roman"/>
          <w:i/>
          <w:iCs/>
          <w:sz w:val="18"/>
          <w:szCs w:val="18"/>
        </w:rPr>
        <w:t>(дополнительные сведения, при необходимости)</w:t>
      </w:r>
    </w:p>
    <w:p w:rsidR="00655EB6" w:rsidRPr="0059214A" w:rsidRDefault="00655EB6" w:rsidP="00655EB6">
      <w:pPr>
        <w:ind w:firstLine="709"/>
        <w:jc w:val="both"/>
        <w:rPr>
          <w:bCs/>
          <w:szCs w:val="28"/>
        </w:rPr>
      </w:pPr>
      <w:r w:rsidRPr="0059214A">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655EB6" w:rsidRPr="0059214A" w:rsidRDefault="00655EB6" w:rsidP="00655EB6">
      <w:pPr>
        <w:ind w:firstLine="709"/>
        <w:jc w:val="both"/>
        <w:rPr>
          <w:bCs/>
          <w:szCs w:val="28"/>
        </w:rPr>
      </w:pPr>
      <w:r w:rsidRPr="0059214A">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0"/>
        <w:gridCol w:w="286"/>
        <w:gridCol w:w="2379"/>
        <w:gridCol w:w="294"/>
        <w:gridCol w:w="3025"/>
      </w:tblGrid>
      <w:tr w:rsidR="00655EB6" w:rsidRPr="0059214A" w:rsidTr="00655EB6">
        <w:tc>
          <w:tcPr>
            <w:tcW w:w="1964" w:type="pct"/>
            <w:tcBorders>
              <w:bottom w:val="single" w:sz="4" w:space="0" w:color="auto"/>
            </w:tcBorders>
          </w:tcPr>
          <w:p w:rsidR="00655EB6" w:rsidRPr="0059214A" w:rsidRDefault="00655EB6" w:rsidP="0036343B">
            <w:pPr>
              <w:pStyle w:val="afff0"/>
              <w:spacing w:after="0" w:line="240" w:lineRule="auto"/>
              <w:jc w:val="left"/>
              <w:rPr>
                <w:b w:val="0"/>
                <w:sz w:val="28"/>
                <w:szCs w:val="28"/>
              </w:rPr>
            </w:pPr>
          </w:p>
        </w:tc>
        <w:tc>
          <w:tcPr>
            <w:tcW w:w="145" w:type="pct"/>
          </w:tcPr>
          <w:p w:rsidR="00655EB6" w:rsidRPr="0059214A" w:rsidRDefault="00655EB6" w:rsidP="0036343B">
            <w:pPr>
              <w:pStyle w:val="afff0"/>
              <w:spacing w:after="0" w:line="240" w:lineRule="auto"/>
              <w:jc w:val="left"/>
              <w:rPr>
                <w:b w:val="0"/>
                <w:sz w:val="28"/>
                <w:szCs w:val="28"/>
              </w:rPr>
            </w:pPr>
          </w:p>
        </w:tc>
        <w:tc>
          <w:tcPr>
            <w:tcW w:w="1207" w:type="pct"/>
            <w:tcBorders>
              <w:bottom w:val="single" w:sz="4" w:space="0" w:color="auto"/>
            </w:tcBorders>
          </w:tcPr>
          <w:p w:rsidR="00655EB6" w:rsidRPr="0059214A" w:rsidRDefault="00655EB6" w:rsidP="0036343B">
            <w:pPr>
              <w:pStyle w:val="afff0"/>
              <w:spacing w:after="0" w:line="240" w:lineRule="auto"/>
              <w:jc w:val="left"/>
              <w:rPr>
                <w:b w:val="0"/>
                <w:sz w:val="28"/>
                <w:szCs w:val="28"/>
              </w:rPr>
            </w:pPr>
          </w:p>
        </w:tc>
        <w:tc>
          <w:tcPr>
            <w:tcW w:w="149" w:type="pct"/>
          </w:tcPr>
          <w:p w:rsidR="00655EB6" w:rsidRPr="0059214A" w:rsidRDefault="00655EB6" w:rsidP="0036343B">
            <w:pPr>
              <w:pStyle w:val="afff0"/>
              <w:spacing w:after="0" w:line="240" w:lineRule="auto"/>
              <w:jc w:val="left"/>
              <w:rPr>
                <w:b w:val="0"/>
                <w:sz w:val="28"/>
                <w:szCs w:val="28"/>
              </w:rPr>
            </w:pPr>
            <w:r w:rsidRPr="0059214A">
              <w:rPr>
                <w:b w:val="0"/>
                <w:sz w:val="28"/>
                <w:szCs w:val="28"/>
              </w:rPr>
              <w:t>/</w:t>
            </w:r>
          </w:p>
        </w:tc>
        <w:tc>
          <w:tcPr>
            <w:tcW w:w="1535" w:type="pct"/>
            <w:tcBorders>
              <w:bottom w:val="single" w:sz="4" w:space="0" w:color="auto"/>
            </w:tcBorders>
          </w:tcPr>
          <w:p w:rsidR="00655EB6" w:rsidRPr="0059214A" w:rsidRDefault="00655EB6" w:rsidP="0036343B">
            <w:pPr>
              <w:pStyle w:val="afff0"/>
              <w:spacing w:after="0" w:line="240" w:lineRule="auto"/>
              <w:jc w:val="left"/>
              <w:rPr>
                <w:b w:val="0"/>
                <w:sz w:val="28"/>
                <w:szCs w:val="28"/>
              </w:rPr>
            </w:pPr>
          </w:p>
        </w:tc>
      </w:tr>
      <w:tr w:rsidR="00655EB6" w:rsidRPr="0059214A" w:rsidTr="00655EB6">
        <w:tc>
          <w:tcPr>
            <w:tcW w:w="1964" w:type="pct"/>
            <w:tcBorders>
              <w:top w:val="single" w:sz="4" w:space="0" w:color="auto"/>
            </w:tcBorders>
          </w:tcPr>
          <w:p w:rsidR="00655EB6" w:rsidRPr="0059214A" w:rsidRDefault="00655EB6" w:rsidP="0036343B">
            <w:pPr>
              <w:pStyle w:val="afff0"/>
              <w:spacing w:after="0" w:line="240" w:lineRule="auto"/>
              <w:rPr>
                <w:b w:val="0"/>
                <w:i/>
                <w:iCs/>
                <w:sz w:val="18"/>
                <w:szCs w:val="18"/>
              </w:rPr>
            </w:pPr>
            <w:r w:rsidRPr="0059214A">
              <w:rPr>
                <w:b w:val="0"/>
                <w:i/>
                <w:iCs/>
                <w:sz w:val="18"/>
                <w:szCs w:val="18"/>
              </w:rPr>
              <w:t>(должностное лицо уполномоченного органа)</w:t>
            </w:r>
          </w:p>
        </w:tc>
        <w:tc>
          <w:tcPr>
            <w:tcW w:w="145" w:type="pct"/>
          </w:tcPr>
          <w:p w:rsidR="00655EB6" w:rsidRPr="0059214A" w:rsidRDefault="00655EB6" w:rsidP="0036343B">
            <w:pPr>
              <w:pStyle w:val="afff0"/>
              <w:spacing w:after="0" w:line="240" w:lineRule="auto"/>
              <w:jc w:val="left"/>
              <w:rPr>
                <w:b w:val="0"/>
                <w:i/>
                <w:iCs/>
                <w:sz w:val="18"/>
                <w:szCs w:val="18"/>
              </w:rPr>
            </w:pPr>
          </w:p>
        </w:tc>
        <w:tc>
          <w:tcPr>
            <w:tcW w:w="1207" w:type="pct"/>
            <w:tcBorders>
              <w:top w:val="single" w:sz="4" w:space="0" w:color="auto"/>
            </w:tcBorders>
          </w:tcPr>
          <w:p w:rsidR="00655EB6" w:rsidRPr="0059214A" w:rsidRDefault="00655EB6" w:rsidP="0036343B">
            <w:pPr>
              <w:pStyle w:val="afff0"/>
              <w:spacing w:after="0" w:line="240" w:lineRule="auto"/>
              <w:rPr>
                <w:b w:val="0"/>
                <w:sz w:val="18"/>
                <w:szCs w:val="18"/>
              </w:rPr>
            </w:pPr>
            <w:r w:rsidRPr="0059214A">
              <w:rPr>
                <w:b w:val="0"/>
                <w:i/>
                <w:iCs/>
                <w:sz w:val="18"/>
                <w:szCs w:val="18"/>
              </w:rPr>
              <w:t>(подпись)</w:t>
            </w:r>
          </w:p>
        </w:tc>
        <w:tc>
          <w:tcPr>
            <w:tcW w:w="149" w:type="pct"/>
          </w:tcPr>
          <w:p w:rsidR="00655EB6" w:rsidRPr="0059214A" w:rsidRDefault="00655EB6" w:rsidP="0036343B">
            <w:pPr>
              <w:pStyle w:val="afff0"/>
              <w:spacing w:after="0" w:line="240" w:lineRule="auto"/>
              <w:jc w:val="left"/>
              <w:rPr>
                <w:b w:val="0"/>
                <w:sz w:val="18"/>
                <w:szCs w:val="18"/>
              </w:rPr>
            </w:pPr>
          </w:p>
        </w:tc>
        <w:tc>
          <w:tcPr>
            <w:tcW w:w="1535" w:type="pct"/>
            <w:tcBorders>
              <w:top w:val="single" w:sz="4" w:space="0" w:color="auto"/>
            </w:tcBorders>
          </w:tcPr>
          <w:p w:rsidR="00655EB6" w:rsidRPr="0059214A" w:rsidRDefault="00655EB6" w:rsidP="0036343B">
            <w:pPr>
              <w:pStyle w:val="afff0"/>
              <w:spacing w:after="0" w:line="240" w:lineRule="auto"/>
              <w:rPr>
                <w:b w:val="0"/>
                <w:sz w:val="18"/>
                <w:szCs w:val="18"/>
              </w:rPr>
            </w:pPr>
            <w:r w:rsidRPr="0059214A">
              <w:rPr>
                <w:b w:val="0"/>
                <w:i/>
                <w:iCs/>
                <w:sz w:val="18"/>
                <w:szCs w:val="18"/>
              </w:rPr>
              <w:t>(фамилия и инициалы)</w:t>
            </w:r>
          </w:p>
        </w:tc>
      </w:tr>
      <w:tr w:rsidR="00655EB6" w:rsidRPr="0059214A" w:rsidTr="00655EB6">
        <w:tc>
          <w:tcPr>
            <w:tcW w:w="1964" w:type="pct"/>
          </w:tcPr>
          <w:p w:rsidR="00655EB6" w:rsidRPr="0059214A" w:rsidRDefault="00655EB6" w:rsidP="0036343B">
            <w:pPr>
              <w:pStyle w:val="afff0"/>
              <w:spacing w:after="0" w:line="240" w:lineRule="auto"/>
              <w:rPr>
                <w:b w:val="0"/>
                <w:i/>
                <w:iCs/>
                <w:sz w:val="28"/>
                <w:szCs w:val="28"/>
              </w:rPr>
            </w:pPr>
          </w:p>
        </w:tc>
        <w:tc>
          <w:tcPr>
            <w:tcW w:w="145" w:type="pct"/>
          </w:tcPr>
          <w:p w:rsidR="00655EB6" w:rsidRPr="0059214A" w:rsidRDefault="00655EB6" w:rsidP="0036343B">
            <w:pPr>
              <w:pStyle w:val="afff0"/>
              <w:spacing w:after="0" w:line="240" w:lineRule="auto"/>
              <w:jc w:val="left"/>
              <w:rPr>
                <w:b w:val="0"/>
                <w:i/>
                <w:iCs/>
                <w:sz w:val="28"/>
                <w:szCs w:val="28"/>
              </w:rPr>
            </w:pPr>
          </w:p>
        </w:tc>
        <w:tc>
          <w:tcPr>
            <w:tcW w:w="1207" w:type="pct"/>
          </w:tcPr>
          <w:p w:rsidR="00655EB6" w:rsidRPr="0059214A" w:rsidRDefault="00655EB6" w:rsidP="0036343B">
            <w:pPr>
              <w:pStyle w:val="afff0"/>
              <w:spacing w:after="0" w:line="240" w:lineRule="auto"/>
              <w:rPr>
                <w:b w:val="0"/>
                <w:i/>
                <w:iCs/>
                <w:sz w:val="28"/>
                <w:szCs w:val="28"/>
              </w:rPr>
            </w:pPr>
          </w:p>
        </w:tc>
        <w:tc>
          <w:tcPr>
            <w:tcW w:w="149" w:type="pct"/>
          </w:tcPr>
          <w:p w:rsidR="00655EB6" w:rsidRPr="0059214A" w:rsidRDefault="00655EB6" w:rsidP="0036343B">
            <w:pPr>
              <w:pStyle w:val="afff0"/>
              <w:spacing w:after="0" w:line="240" w:lineRule="auto"/>
              <w:jc w:val="left"/>
              <w:rPr>
                <w:b w:val="0"/>
                <w:sz w:val="28"/>
                <w:szCs w:val="28"/>
              </w:rPr>
            </w:pPr>
          </w:p>
        </w:tc>
        <w:tc>
          <w:tcPr>
            <w:tcW w:w="1535" w:type="pct"/>
            <w:tcBorders>
              <w:bottom w:val="single" w:sz="4" w:space="0" w:color="auto"/>
            </w:tcBorders>
          </w:tcPr>
          <w:p w:rsidR="00655EB6" w:rsidRPr="0059214A" w:rsidRDefault="00655EB6" w:rsidP="0036343B">
            <w:pPr>
              <w:pStyle w:val="afff0"/>
              <w:spacing w:after="0" w:line="240" w:lineRule="auto"/>
              <w:jc w:val="left"/>
              <w:rPr>
                <w:b w:val="0"/>
                <w:bCs/>
                <w:sz w:val="28"/>
                <w:szCs w:val="28"/>
              </w:rPr>
            </w:pPr>
          </w:p>
        </w:tc>
      </w:tr>
      <w:tr w:rsidR="00655EB6" w:rsidRPr="0059214A" w:rsidTr="00655EB6">
        <w:tc>
          <w:tcPr>
            <w:tcW w:w="1964" w:type="pct"/>
          </w:tcPr>
          <w:p w:rsidR="00655EB6" w:rsidRPr="0059214A" w:rsidRDefault="00655EB6" w:rsidP="0036343B">
            <w:pPr>
              <w:pStyle w:val="afff0"/>
              <w:spacing w:after="0" w:line="240" w:lineRule="auto"/>
              <w:rPr>
                <w:b w:val="0"/>
                <w:i/>
                <w:iCs/>
                <w:sz w:val="18"/>
                <w:szCs w:val="18"/>
              </w:rPr>
            </w:pPr>
          </w:p>
        </w:tc>
        <w:tc>
          <w:tcPr>
            <w:tcW w:w="145" w:type="pct"/>
          </w:tcPr>
          <w:p w:rsidR="00655EB6" w:rsidRPr="0059214A" w:rsidRDefault="00655EB6" w:rsidP="0036343B">
            <w:pPr>
              <w:pStyle w:val="afff0"/>
              <w:spacing w:after="0" w:line="240" w:lineRule="auto"/>
              <w:jc w:val="left"/>
              <w:rPr>
                <w:b w:val="0"/>
                <w:i/>
                <w:iCs/>
                <w:sz w:val="18"/>
                <w:szCs w:val="18"/>
              </w:rPr>
            </w:pPr>
          </w:p>
        </w:tc>
        <w:tc>
          <w:tcPr>
            <w:tcW w:w="1207" w:type="pct"/>
          </w:tcPr>
          <w:p w:rsidR="00655EB6" w:rsidRPr="0059214A" w:rsidRDefault="00655EB6" w:rsidP="0036343B">
            <w:pPr>
              <w:pStyle w:val="afff0"/>
              <w:spacing w:after="0" w:line="240" w:lineRule="auto"/>
              <w:rPr>
                <w:b w:val="0"/>
                <w:i/>
                <w:iCs/>
                <w:sz w:val="18"/>
                <w:szCs w:val="18"/>
              </w:rPr>
            </w:pPr>
          </w:p>
        </w:tc>
        <w:tc>
          <w:tcPr>
            <w:tcW w:w="149" w:type="pct"/>
          </w:tcPr>
          <w:p w:rsidR="00655EB6" w:rsidRPr="0059214A" w:rsidRDefault="00655EB6" w:rsidP="0036343B">
            <w:pPr>
              <w:pStyle w:val="afff0"/>
              <w:spacing w:after="0" w:line="240" w:lineRule="auto"/>
              <w:jc w:val="left"/>
              <w:rPr>
                <w:b w:val="0"/>
                <w:sz w:val="18"/>
                <w:szCs w:val="18"/>
              </w:rPr>
            </w:pPr>
          </w:p>
        </w:tc>
        <w:tc>
          <w:tcPr>
            <w:tcW w:w="1535" w:type="pct"/>
            <w:tcBorders>
              <w:top w:val="single" w:sz="4" w:space="0" w:color="auto"/>
            </w:tcBorders>
          </w:tcPr>
          <w:p w:rsidR="00655EB6" w:rsidRPr="0059214A" w:rsidRDefault="00655EB6" w:rsidP="0036343B">
            <w:pPr>
              <w:pStyle w:val="afff0"/>
              <w:spacing w:after="0" w:line="240" w:lineRule="auto"/>
              <w:rPr>
                <w:b w:val="0"/>
                <w:bCs/>
                <w:i/>
                <w:iCs/>
                <w:sz w:val="18"/>
                <w:szCs w:val="18"/>
              </w:rPr>
            </w:pPr>
            <w:r w:rsidRPr="0059214A">
              <w:rPr>
                <w:b w:val="0"/>
                <w:bCs/>
                <w:i/>
                <w:iCs/>
                <w:sz w:val="18"/>
                <w:szCs w:val="18"/>
              </w:rPr>
              <w:t>(дата)</w:t>
            </w:r>
          </w:p>
        </w:tc>
      </w:tr>
    </w:tbl>
    <w:p w:rsidR="00655EB6" w:rsidRDefault="00655EB6" w:rsidP="00655EB6">
      <w:pPr>
        <w:jc w:val="both"/>
        <w:rPr>
          <w:sz w:val="28"/>
        </w:rPr>
      </w:pPr>
      <w:r w:rsidRPr="0059214A">
        <w:rPr>
          <w:sz w:val="28"/>
          <w:szCs w:val="28"/>
        </w:rPr>
        <w:t>Глава Кировского сельского</w:t>
      </w:r>
      <w:r>
        <w:rPr>
          <w:sz w:val="28"/>
          <w:szCs w:val="28"/>
        </w:rPr>
        <w:t xml:space="preserve"> </w:t>
      </w:r>
      <w:r w:rsidRPr="0059214A">
        <w:rPr>
          <w:sz w:val="28"/>
        </w:rPr>
        <w:t>поселения </w:t>
      </w:r>
    </w:p>
    <w:p w:rsidR="00655EB6" w:rsidRPr="0059214A" w:rsidRDefault="00655EB6" w:rsidP="00655EB6">
      <w:pPr>
        <w:jc w:val="both"/>
        <w:rPr>
          <w:rFonts w:eastAsia="Calibri"/>
          <w:sz w:val="2"/>
          <w:szCs w:val="28"/>
        </w:rPr>
      </w:pPr>
      <w:r w:rsidRPr="0059214A">
        <w:rPr>
          <w:sz w:val="28"/>
        </w:rPr>
        <w:t>Славянского района Е.Н. Капуста</w:t>
      </w:r>
      <w:r w:rsidRPr="0059214A">
        <w:rPr>
          <w:sz w:val="28"/>
        </w:rPr>
        <w:br/>
      </w:r>
    </w:p>
    <w:sectPr w:rsidR="00655EB6" w:rsidRPr="0059214A" w:rsidSect="00542731">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8" w:footer="708"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9C8" w:rsidRDefault="000009C8">
      <w:r>
        <w:separator/>
      </w:r>
    </w:p>
  </w:endnote>
  <w:endnote w:type="continuationSeparator" w:id="0">
    <w:p w:rsidR="000009C8" w:rsidRDefault="000009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9C8" w:rsidRDefault="000009C8">
      <w:r>
        <w:separator/>
      </w:r>
    </w:p>
  </w:footnote>
  <w:footnote w:type="continuationSeparator" w:id="0">
    <w:p w:rsidR="000009C8" w:rsidRDefault="000009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377656"/>
      <w:docPartObj>
        <w:docPartGallery w:val="Page Numbers (Top of Page)"/>
        <w:docPartUnique/>
      </w:docPartObj>
    </w:sdtPr>
    <w:sdtContent>
      <w:p w:rsidR="00655EB6" w:rsidRDefault="00757C1E">
        <w:pPr>
          <w:pStyle w:val="a3"/>
          <w:jc w:val="center"/>
        </w:pPr>
        <w:fldSimple w:instr="PAGE   \* MERGEFORMAT">
          <w:r w:rsidR="00726D6A">
            <w:rPr>
              <w:noProof/>
            </w:rPr>
            <w:t>6</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B6" w:rsidRDefault="00655EB6" w:rsidP="00B10319">
    <w:pPr>
      <w:pStyle w:val="a3"/>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B6" w:rsidRDefault="00655EB6" w:rsidP="00B10319">
    <w:pPr>
      <w:pStyle w:val="a3"/>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B7E39"/>
    <w:multiLevelType w:val="hybridMultilevel"/>
    <w:tmpl w:val="115EB046"/>
    <w:lvl w:ilvl="0" w:tplc="50CE51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6">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204198B"/>
    <w:multiLevelType w:val="hybridMultilevel"/>
    <w:tmpl w:val="627ED9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9F3F32"/>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nsid w:val="65F526D0"/>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7C2C738E"/>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5"/>
  </w:num>
  <w:num w:numId="2">
    <w:abstractNumId w:val="4"/>
  </w:num>
  <w:num w:numId="3">
    <w:abstractNumId w:val="2"/>
  </w:num>
  <w:num w:numId="4">
    <w:abstractNumId w:val="12"/>
  </w:num>
  <w:num w:numId="5">
    <w:abstractNumId w:val="8"/>
  </w:num>
  <w:num w:numId="6">
    <w:abstractNumId w:val="1"/>
  </w:num>
  <w:num w:numId="7">
    <w:abstractNumId w:val="3"/>
  </w:num>
  <w:num w:numId="8">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6"/>
  </w:num>
  <w:num w:numId="10">
    <w:abstractNumId w:val="11"/>
  </w:num>
  <w:num w:numId="11">
    <w:abstractNumId w:val="0"/>
  </w:num>
  <w:num w:numId="12">
    <w:abstractNumId w:val="7"/>
  </w:num>
  <w:num w:numId="13">
    <w:abstractNumId w:val="13"/>
  </w:num>
  <w:num w:numId="14">
    <w:abstractNumId w:val="10"/>
  </w:num>
  <w:num w:numId="15">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72034"/>
  </w:hdrShapeDefaults>
  <w:footnotePr>
    <w:footnote w:id="-1"/>
    <w:footnote w:id="0"/>
  </w:footnotePr>
  <w:endnotePr>
    <w:endnote w:id="-1"/>
    <w:endnote w:id="0"/>
  </w:endnotePr>
  <w:compat/>
  <w:docVars>
    <w:docVar w:name="BossProviderVariable" w:val="25_01_2006!fbc1f382-dc23-4e82-a1e1-7e6a67e35237"/>
  </w:docVars>
  <w:rsids>
    <w:rsidRoot w:val="00CC14CB"/>
    <w:rsid w:val="000009C8"/>
    <w:rsid w:val="000340CB"/>
    <w:rsid w:val="00036A0E"/>
    <w:rsid w:val="00036DA4"/>
    <w:rsid w:val="00037B0D"/>
    <w:rsid w:val="00052A64"/>
    <w:rsid w:val="000748A0"/>
    <w:rsid w:val="000749EF"/>
    <w:rsid w:val="00086B20"/>
    <w:rsid w:val="000A5BD6"/>
    <w:rsid w:val="000C0ABC"/>
    <w:rsid w:val="000D35EA"/>
    <w:rsid w:val="000E394A"/>
    <w:rsid w:val="0014072E"/>
    <w:rsid w:val="00163E6A"/>
    <w:rsid w:val="001A14A8"/>
    <w:rsid w:val="001F5146"/>
    <w:rsid w:val="00224715"/>
    <w:rsid w:val="0029598A"/>
    <w:rsid w:val="002B2AAF"/>
    <w:rsid w:val="002D0E2A"/>
    <w:rsid w:val="002D5C0F"/>
    <w:rsid w:val="002F404C"/>
    <w:rsid w:val="003269BF"/>
    <w:rsid w:val="003863CF"/>
    <w:rsid w:val="003C433D"/>
    <w:rsid w:val="003E3340"/>
    <w:rsid w:val="004137F6"/>
    <w:rsid w:val="00422706"/>
    <w:rsid w:val="0047176A"/>
    <w:rsid w:val="0048257E"/>
    <w:rsid w:val="00486309"/>
    <w:rsid w:val="00494C91"/>
    <w:rsid w:val="004E4869"/>
    <w:rsid w:val="004F01FD"/>
    <w:rsid w:val="00505163"/>
    <w:rsid w:val="00507506"/>
    <w:rsid w:val="00516460"/>
    <w:rsid w:val="005265A5"/>
    <w:rsid w:val="0053419D"/>
    <w:rsid w:val="005403D7"/>
    <w:rsid w:val="00542731"/>
    <w:rsid w:val="00573408"/>
    <w:rsid w:val="005A5E7E"/>
    <w:rsid w:val="005B2C2C"/>
    <w:rsid w:val="006010D0"/>
    <w:rsid w:val="006103F8"/>
    <w:rsid w:val="00624587"/>
    <w:rsid w:val="00655EB6"/>
    <w:rsid w:val="006A31C4"/>
    <w:rsid w:val="006A5AC8"/>
    <w:rsid w:val="006A63CB"/>
    <w:rsid w:val="006B0912"/>
    <w:rsid w:val="006E2969"/>
    <w:rsid w:val="006E603E"/>
    <w:rsid w:val="006F60DC"/>
    <w:rsid w:val="00726D6A"/>
    <w:rsid w:val="00744DC7"/>
    <w:rsid w:val="007502B5"/>
    <w:rsid w:val="00754419"/>
    <w:rsid w:val="00757C1E"/>
    <w:rsid w:val="00760F59"/>
    <w:rsid w:val="0077060F"/>
    <w:rsid w:val="00770C4D"/>
    <w:rsid w:val="00797CCD"/>
    <w:rsid w:val="007A6C95"/>
    <w:rsid w:val="007D5AD6"/>
    <w:rsid w:val="007F1A96"/>
    <w:rsid w:val="007F677D"/>
    <w:rsid w:val="00833C0B"/>
    <w:rsid w:val="00875985"/>
    <w:rsid w:val="008B51AA"/>
    <w:rsid w:val="008D454A"/>
    <w:rsid w:val="008F0359"/>
    <w:rsid w:val="00904E79"/>
    <w:rsid w:val="009E233B"/>
    <w:rsid w:val="009F678B"/>
    <w:rsid w:val="009F7E2B"/>
    <w:rsid w:val="00A11C40"/>
    <w:rsid w:val="00A31833"/>
    <w:rsid w:val="00A3728E"/>
    <w:rsid w:val="00A4204B"/>
    <w:rsid w:val="00A7015E"/>
    <w:rsid w:val="00A74F66"/>
    <w:rsid w:val="00A75A54"/>
    <w:rsid w:val="00A75DF0"/>
    <w:rsid w:val="00AA02CC"/>
    <w:rsid w:val="00AA6FDB"/>
    <w:rsid w:val="00AD16B3"/>
    <w:rsid w:val="00B72850"/>
    <w:rsid w:val="00B903EE"/>
    <w:rsid w:val="00BA5BBA"/>
    <w:rsid w:val="00BD458C"/>
    <w:rsid w:val="00BE4319"/>
    <w:rsid w:val="00C150AD"/>
    <w:rsid w:val="00C3790D"/>
    <w:rsid w:val="00C40C2D"/>
    <w:rsid w:val="00C44FD1"/>
    <w:rsid w:val="00C65C78"/>
    <w:rsid w:val="00C8397A"/>
    <w:rsid w:val="00C84CFC"/>
    <w:rsid w:val="00C86F94"/>
    <w:rsid w:val="00C937FE"/>
    <w:rsid w:val="00C94F77"/>
    <w:rsid w:val="00CA5871"/>
    <w:rsid w:val="00CA6CD7"/>
    <w:rsid w:val="00CB5445"/>
    <w:rsid w:val="00CC14CB"/>
    <w:rsid w:val="00CC1CB6"/>
    <w:rsid w:val="00CC7D03"/>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D5F1C"/>
    <w:rsid w:val="00DE0841"/>
    <w:rsid w:val="00DE49E0"/>
    <w:rsid w:val="00DE558A"/>
    <w:rsid w:val="00DF2A63"/>
    <w:rsid w:val="00E26705"/>
    <w:rsid w:val="00E27B56"/>
    <w:rsid w:val="00E34D1A"/>
    <w:rsid w:val="00E37164"/>
    <w:rsid w:val="00E54D58"/>
    <w:rsid w:val="00EA2301"/>
    <w:rsid w:val="00EB783B"/>
    <w:rsid w:val="00F249C8"/>
    <w:rsid w:val="00F474FD"/>
    <w:rsid w:val="00F65A8D"/>
    <w:rsid w:val="00F776E1"/>
    <w:rsid w:val="00FB3768"/>
    <w:rsid w:val="00FC5311"/>
    <w:rsid w:val="00FC5700"/>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qFormat/>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uiPriority w:val="22"/>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5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e"/>
    <w:uiPriority w:val="59"/>
    <w:rsid w:val="00573408"/>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e"/>
    <w:uiPriority w:val="59"/>
    <w:rsid w:val="0057340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60">
    <w:name w:val="toc 6"/>
    <w:basedOn w:val="a"/>
    <w:next w:val="a"/>
    <w:autoRedefine/>
    <w:uiPriority w:val="39"/>
    <w:unhideWhenUsed/>
    <w:rsid w:val="00A31833"/>
    <w:pPr>
      <w:spacing w:line="259" w:lineRule="auto"/>
      <w:ind w:left="1100"/>
    </w:pPr>
    <w:rPr>
      <w:rFonts w:asciiTheme="minorHAnsi" w:eastAsia="MS Mincho" w:hAnsiTheme="minorHAnsi" w:cstheme="minorHAnsi"/>
      <w:kern w:val="2"/>
      <w:sz w:val="18"/>
      <w:szCs w:val="18"/>
      <w:lang w:eastAsia="en-US"/>
    </w:rPr>
  </w:style>
  <w:style w:type="paragraph" w:customStyle="1" w:styleId="afff0">
    <w:name w:val="обычный приложения"/>
    <w:basedOn w:val="a"/>
    <w:link w:val="afff1"/>
    <w:qFormat/>
    <w:rsid w:val="00A31833"/>
    <w:pPr>
      <w:spacing w:after="200" w:line="276" w:lineRule="auto"/>
      <w:jc w:val="center"/>
    </w:pPr>
    <w:rPr>
      <w:rFonts w:eastAsia="Calibri"/>
      <w:b/>
      <w:sz w:val="24"/>
      <w:szCs w:val="22"/>
      <w:lang w:eastAsia="en-US"/>
    </w:rPr>
  </w:style>
  <w:style w:type="character" w:customStyle="1" w:styleId="afff1">
    <w:name w:val="обычный приложения Знак"/>
    <w:basedOn w:val="a0"/>
    <w:link w:val="afff0"/>
    <w:rsid w:val="00A31833"/>
    <w:rPr>
      <w:rFonts w:ascii="Times New Roman" w:eastAsia="Calibri" w:hAnsi="Times New Roman" w:cs="Times New Roman"/>
      <w:b/>
      <w:sz w:val="24"/>
    </w:rPr>
  </w:style>
  <w:style w:type="table" w:customStyle="1" w:styleId="210">
    <w:name w:val="Сетка таблицы21"/>
    <w:basedOn w:val="a1"/>
    <w:next w:val="ae"/>
    <w:uiPriority w:val="59"/>
    <w:rsid w:val="005427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5">
    <w:name w:val="АР Прил 2"/>
    <w:basedOn w:val="afff0"/>
    <w:link w:val="26"/>
    <w:qFormat/>
    <w:rsid w:val="00655EB6"/>
  </w:style>
  <w:style w:type="character" w:customStyle="1" w:styleId="26">
    <w:name w:val="АР Прил 2 Знак"/>
    <w:basedOn w:val="afff1"/>
    <w:link w:val="25"/>
    <w:rsid w:val="00655EB6"/>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4708</Words>
  <Characters>26837</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5</cp:revision>
  <cp:lastPrinted>2026-09-15T09:28:00Z</cp:lastPrinted>
  <dcterms:created xsi:type="dcterms:W3CDTF">2026-10-02T14:35:00Z</dcterms:created>
  <dcterms:modified xsi:type="dcterms:W3CDTF">2026-11-02T09:22:00Z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