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C36991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9F391E" w:rsidRPr="00C90866">
        <w:rPr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АДМИНИСТРАЦИЯ КИРОВСКОГО СЕЛЬСКОГО ПОСЕЛЕНИЯ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СЛАВЯНСКОГО РАЙОНА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E3101D" w:rsidP="00A8609F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</w:t>
      </w:r>
      <w:r w:rsidR="009F391E" w:rsidRPr="009640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апреля</w:t>
      </w:r>
      <w:r w:rsidR="009F391E" w:rsidRPr="0096408E">
        <w:rPr>
          <w:color w:val="000000"/>
          <w:sz w:val="28"/>
          <w:szCs w:val="28"/>
          <w:lang w:eastAsia="ru-RU"/>
        </w:rPr>
        <w:t xml:space="preserve"> 202</w:t>
      </w:r>
      <w:r w:rsidR="00A8609F">
        <w:rPr>
          <w:color w:val="000000"/>
          <w:sz w:val="28"/>
          <w:szCs w:val="28"/>
          <w:lang w:eastAsia="ru-RU"/>
        </w:rPr>
        <w:t>5</w:t>
      </w:r>
      <w:r w:rsidR="009F391E"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 w:rsidR="00A8609F">
        <w:rPr>
          <w:color w:val="000000"/>
          <w:sz w:val="28"/>
          <w:szCs w:val="28"/>
          <w:lang w:eastAsia="ru-RU"/>
        </w:rPr>
        <w:t>          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>
        <w:rPr>
          <w:color w:val="000000"/>
          <w:sz w:val="28"/>
          <w:szCs w:val="28"/>
          <w:lang w:eastAsia="ru-RU"/>
        </w:rPr>
        <w:t>31</w:t>
      </w:r>
      <w:r w:rsidR="00A8609F">
        <w:rPr>
          <w:color w:val="000000"/>
          <w:sz w:val="28"/>
          <w:szCs w:val="28"/>
          <w:lang w:eastAsia="ru-RU"/>
        </w:rPr>
        <w:t xml:space="preserve">      </w:t>
      </w:r>
      <w:r>
        <w:rPr>
          <w:color w:val="000000"/>
          <w:sz w:val="28"/>
          <w:szCs w:val="28"/>
          <w:lang w:eastAsia="ru-RU"/>
        </w:rPr>
        <w:t xml:space="preserve">                              </w:t>
      </w:r>
      <w:r w:rsidR="00A8609F">
        <w:rPr>
          <w:color w:val="000000"/>
          <w:sz w:val="28"/>
          <w:szCs w:val="28"/>
          <w:lang w:eastAsia="ru-RU"/>
        </w:rPr>
        <w:t xml:space="preserve">  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F646CE" w:rsidRPr="0096408E" w:rsidRDefault="00F646CE" w:rsidP="00BA166B">
      <w:pPr>
        <w:rPr>
          <w:b/>
          <w:sz w:val="28"/>
          <w:szCs w:val="28"/>
        </w:rPr>
      </w:pPr>
    </w:p>
    <w:p w:rsidR="0058343E" w:rsidRPr="00806EC2" w:rsidRDefault="0058343E" w:rsidP="00806EC2">
      <w:pPr>
        <w:pStyle w:val="110"/>
        <w:jc w:val="center"/>
        <w:rPr>
          <w:rFonts w:ascii="Times New Roman" w:hAnsi="Times New Roman"/>
          <w:b/>
          <w:sz w:val="28"/>
          <w:szCs w:val="28"/>
        </w:rPr>
      </w:pPr>
      <w:r w:rsidRPr="0058343E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5B3A8E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  <w:r w:rsidRPr="0058343E">
        <w:rPr>
          <w:rFonts w:ascii="Times New Roman" w:hAnsi="Times New Roman"/>
          <w:b/>
          <w:sz w:val="28"/>
          <w:szCs w:val="28"/>
        </w:rPr>
        <w:t>Кировского сельского п</w:t>
      </w:r>
      <w:r w:rsidR="00806EC2">
        <w:rPr>
          <w:rFonts w:ascii="Times New Roman" w:hAnsi="Times New Roman"/>
          <w:b/>
          <w:sz w:val="28"/>
          <w:szCs w:val="28"/>
        </w:rPr>
        <w:t>оселения Славянского района от 14.11.2024  № 12</w:t>
      </w:r>
      <w:r w:rsidRPr="0058343E">
        <w:rPr>
          <w:rFonts w:ascii="Times New Roman" w:hAnsi="Times New Roman"/>
          <w:b/>
          <w:sz w:val="28"/>
          <w:szCs w:val="28"/>
        </w:rPr>
        <w:t>4</w:t>
      </w:r>
      <w:r w:rsidRPr="0058343E">
        <w:rPr>
          <w:b/>
          <w:sz w:val="28"/>
          <w:szCs w:val="28"/>
        </w:rPr>
        <w:t xml:space="preserve"> «</w:t>
      </w:r>
      <w:r w:rsidR="00806EC2" w:rsidRPr="00806EC2">
        <w:rPr>
          <w:rFonts w:ascii="Times New Roman" w:hAnsi="Times New Roman"/>
          <w:b/>
          <w:sz w:val="28"/>
          <w:szCs w:val="28"/>
        </w:rPr>
        <w:t>Об утверждении</w:t>
      </w:r>
      <w:r w:rsidR="00806EC2">
        <w:rPr>
          <w:rFonts w:ascii="Times New Roman" w:hAnsi="Times New Roman"/>
          <w:b/>
          <w:sz w:val="28"/>
          <w:szCs w:val="28"/>
        </w:rPr>
        <w:t xml:space="preserve"> муниципальной программы «Увековечение памяти погибших при защите Отечества на территории Кировского сельского поселения Славянского района»</w:t>
      </w:r>
      <w:r w:rsidRPr="00806EC2">
        <w:rPr>
          <w:rFonts w:ascii="Times New Roman" w:hAnsi="Times New Roman"/>
          <w:b/>
          <w:sz w:val="28"/>
          <w:szCs w:val="28"/>
        </w:rPr>
        <w:t>»</w:t>
      </w:r>
    </w:p>
    <w:p w:rsidR="0058343E" w:rsidRDefault="0058343E" w:rsidP="0058343E"/>
    <w:p w:rsidR="0058343E" w:rsidRPr="008F36D3" w:rsidRDefault="0058343E" w:rsidP="0058343E"/>
    <w:p w:rsidR="0058343E" w:rsidRPr="00450F75" w:rsidRDefault="00775EF7" w:rsidP="00E3101D">
      <w:pPr>
        <w:pStyle w:val="affa"/>
        <w:ind w:left="0" w:firstLine="709"/>
        <w:jc w:val="both"/>
      </w:pPr>
      <w:r w:rsidRPr="00775EF7">
        <w:rPr>
          <w:rFonts w:eastAsia="Tahoma"/>
          <w:color w:val="000000"/>
          <w:lang w:eastAsia="ru-RU" w:bidi="ru-RU"/>
        </w:rPr>
        <w:t xml:space="preserve">В соответствии с Федеральным законом </w:t>
      </w:r>
      <w:r>
        <w:rPr>
          <w:rFonts w:eastAsia="Tahoma"/>
          <w:color w:val="000000"/>
          <w:lang w:eastAsia="ru-RU" w:bidi="ru-RU"/>
        </w:rPr>
        <w:t xml:space="preserve">от 6 октября 2003 года № 131-ФЗ </w:t>
      </w:r>
      <w:r w:rsidRPr="00775EF7">
        <w:rPr>
          <w:rFonts w:eastAsia="Tahoma"/>
          <w:color w:val="000000"/>
          <w:lang w:eastAsia="ru-RU" w:bidi="ru-RU"/>
        </w:rPr>
        <w:t>«Об общих принципах организации местного самоуправления в Российской</w:t>
      </w:r>
      <w:r>
        <w:rPr>
          <w:rFonts w:eastAsia="Tahoma"/>
          <w:color w:val="000000"/>
          <w:lang w:eastAsia="ru-RU" w:bidi="ru-RU"/>
        </w:rPr>
        <w:t xml:space="preserve"> </w:t>
      </w:r>
      <w:r w:rsidRPr="00775EF7">
        <w:rPr>
          <w:rFonts w:eastAsia="Tahoma"/>
          <w:color w:val="000000"/>
          <w:lang w:eastAsia="ru-RU" w:bidi="ru-RU"/>
        </w:rPr>
        <w:t>Федерации», Законом Российской Федерации от 14 января 1993 года</w:t>
      </w:r>
      <w:r>
        <w:rPr>
          <w:rFonts w:eastAsia="Tahoma"/>
          <w:color w:val="000000"/>
          <w:lang w:eastAsia="ru-RU" w:bidi="ru-RU"/>
        </w:rPr>
        <w:t xml:space="preserve"> №4292-1 </w:t>
      </w:r>
      <w:r w:rsidRPr="00775EF7">
        <w:rPr>
          <w:rFonts w:eastAsia="Tahoma"/>
          <w:color w:val="000000"/>
          <w:lang w:eastAsia="ru-RU" w:bidi="ru-RU"/>
        </w:rPr>
        <w:t xml:space="preserve">«Об увековечивании памяти погибших </w:t>
      </w:r>
      <w:r>
        <w:rPr>
          <w:rFonts w:eastAsia="Tahoma"/>
          <w:color w:val="000000"/>
          <w:lang w:eastAsia="ru-RU" w:bidi="ru-RU"/>
        </w:rPr>
        <w:t>при защите Отечества»</w:t>
      </w:r>
      <w:r w:rsidR="00E05D20">
        <w:rPr>
          <w:rFonts w:eastAsia="Tahoma"/>
          <w:color w:val="000000"/>
          <w:lang w:eastAsia="ru-RU" w:bidi="ru-RU"/>
        </w:rPr>
        <w:t>,</w:t>
      </w:r>
      <w:r>
        <w:rPr>
          <w:rFonts w:eastAsia="Tahoma"/>
          <w:color w:val="000000"/>
          <w:lang w:eastAsia="ru-RU" w:bidi="ru-RU"/>
        </w:rPr>
        <w:t xml:space="preserve"> в целях </w:t>
      </w:r>
      <w:r w:rsidRPr="00775EF7">
        <w:rPr>
          <w:rFonts w:eastAsia="Tahoma"/>
          <w:color w:val="000000"/>
          <w:lang w:eastAsia="ru-RU" w:bidi="ru-RU"/>
        </w:rPr>
        <w:t>реализации федеральной целевой программ</w:t>
      </w:r>
      <w:r>
        <w:rPr>
          <w:rFonts w:eastAsia="Tahoma"/>
          <w:color w:val="000000"/>
          <w:lang w:eastAsia="ru-RU" w:bidi="ru-RU"/>
        </w:rPr>
        <w:t xml:space="preserve">ы «Увековечение памяти погибших </w:t>
      </w:r>
      <w:r w:rsidRPr="00775EF7">
        <w:rPr>
          <w:rFonts w:eastAsia="Tahoma"/>
          <w:color w:val="000000"/>
          <w:lang w:eastAsia="ru-RU" w:bidi="ru-RU"/>
        </w:rPr>
        <w:t>при защите Отечества на 2019-2024 год</w:t>
      </w:r>
      <w:r>
        <w:rPr>
          <w:rFonts w:eastAsia="Tahoma"/>
          <w:color w:val="000000"/>
          <w:lang w:eastAsia="ru-RU" w:bidi="ru-RU"/>
        </w:rPr>
        <w:t xml:space="preserve">ы», утвержденной постановлением </w:t>
      </w:r>
      <w:r w:rsidRPr="00775EF7">
        <w:rPr>
          <w:rFonts w:eastAsia="Tahoma"/>
          <w:color w:val="000000"/>
          <w:lang w:eastAsia="ru-RU" w:bidi="ru-RU"/>
        </w:rPr>
        <w:t>правительства Российской Федерации от 0</w:t>
      </w:r>
      <w:r w:rsidR="00E05D20">
        <w:rPr>
          <w:rFonts w:eastAsia="Tahoma"/>
          <w:color w:val="000000"/>
          <w:lang w:eastAsia="ru-RU" w:bidi="ru-RU"/>
        </w:rPr>
        <w:t>9.08.2019 №1036,</w:t>
      </w:r>
      <w:r>
        <w:rPr>
          <w:rFonts w:eastAsia="Tahoma"/>
          <w:color w:val="000000"/>
          <w:lang w:eastAsia="ru-RU" w:bidi="ru-RU"/>
        </w:rPr>
        <w:t xml:space="preserve"> и с участием в </w:t>
      </w:r>
      <w:r w:rsidRPr="00775EF7">
        <w:rPr>
          <w:rFonts w:eastAsia="Tahoma"/>
          <w:color w:val="000000"/>
          <w:lang w:eastAsia="ru-RU" w:bidi="ru-RU"/>
        </w:rPr>
        <w:t>дополнительном отборе на восста</w:t>
      </w:r>
      <w:r>
        <w:rPr>
          <w:rFonts w:eastAsia="Tahoma"/>
          <w:color w:val="000000"/>
          <w:lang w:eastAsia="ru-RU" w:bidi="ru-RU"/>
        </w:rPr>
        <w:t xml:space="preserve">новление воинских захоронений в 2025-2027 </w:t>
      </w:r>
      <w:r w:rsidRPr="00775EF7">
        <w:rPr>
          <w:rFonts w:eastAsia="Tahoma"/>
          <w:color w:val="000000"/>
          <w:lang w:eastAsia="ru-RU" w:bidi="ru-RU"/>
        </w:rPr>
        <w:t>годах</w:t>
      </w:r>
      <w:r w:rsidR="00806EC2">
        <w:t xml:space="preserve"> </w:t>
      </w:r>
      <w:r w:rsidR="0058343E">
        <w:t xml:space="preserve"> </w:t>
      </w:r>
      <w:r w:rsidR="0058343E" w:rsidRPr="0058343E">
        <w:rPr>
          <w:spacing w:val="100"/>
        </w:rPr>
        <w:t>постановля</w:t>
      </w:r>
      <w:r w:rsidR="0058343E" w:rsidRPr="00450F75">
        <w:t>ю:</w:t>
      </w:r>
    </w:p>
    <w:p w:rsidR="0058343E" w:rsidRPr="00650AE2" w:rsidRDefault="0058343E" w:rsidP="00320483">
      <w:pPr>
        <w:pStyle w:val="af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</w:rPr>
      </w:pPr>
      <w:r w:rsidRPr="0058343E">
        <w:rPr>
          <w:bCs/>
        </w:rPr>
        <w:t xml:space="preserve">Внести </w:t>
      </w:r>
      <w:r w:rsidR="00E3101D">
        <w:rPr>
          <w:bCs/>
        </w:rPr>
        <w:t xml:space="preserve">изменения </w:t>
      </w:r>
      <w:r w:rsidRPr="0058343E">
        <w:rPr>
          <w:bCs/>
        </w:rPr>
        <w:t xml:space="preserve">в постановление администрации </w:t>
      </w:r>
      <w:r>
        <w:rPr>
          <w:bCs/>
        </w:rPr>
        <w:t xml:space="preserve">Кировского </w:t>
      </w:r>
      <w:r w:rsidRPr="0058343E">
        <w:rPr>
          <w:bCs/>
        </w:rPr>
        <w:t xml:space="preserve">сельского поселения Славянского района от </w:t>
      </w:r>
      <w:r w:rsidR="00775EF7">
        <w:rPr>
          <w:bCs/>
        </w:rPr>
        <w:t>14.11.2024</w:t>
      </w:r>
      <w:r w:rsidRPr="0058343E">
        <w:rPr>
          <w:bCs/>
        </w:rPr>
        <w:t xml:space="preserve"> №</w:t>
      </w:r>
      <w:r w:rsidR="00775EF7">
        <w:rPr>
          <w:bCs/>
        </w:rPr>
        <w:t xml:space="preserve"> 12</w:t>
      </w:r>
      <w:r>
        <w:rPr>
          <w:bCs/>
        </w:rPr>
        <w:t>4</w:t>
      </w:r>
      <w:r w:rsidRPr="0058343E">
        <w:rPr>
          <w:bCs/>
        </w:rPr>
        <w:t xml:space="preserve"> </w:t>
      </w:r>
      <w:r w:rsidR="00775EF7" w:rsidRPr="00775EF7">
        <w:rPr>
          <w:rFonts w:eastAsia="Tahoma"/>
          <w:color w:val="000000"/>
          <w:lang w:eastAsia="ru-RU" w:bidi="ru-RU"/>
        </w:rPr>
        <w:t xml:space="preserve">«Об увековечивании памяти погибших </w:t>
      </w:r>
      <w:r w:rsidR="00775EF7">
        <w:rPr>
          <w:rFonts w:eastAsia="Tahoma"/>
          <w:color w:val="000000"/>
          <w:lang w:eastAsia="ru-RU" w:bidi="ru-RU"/>
        </w:rPr>
        <w:t xml:space="preserve">при защите Отечества» в целях </w:t>
      </w:r>
      <w:r w:rsidR="00775EF7" w:rsidRPr="00775EF7">
        <w:rPr>
          <w:rFonts w:eastAsia="Tahoma"/>
          <w:color w:val="000000"/>
          <w:lang w:eastAsia="ru-RU" w:bidi="ru-RU"/>
        </w:rPr>
        <w:t>реализации федеральной целевой программ</w:t>
      </w:r>
      <w:r w:rsidR="00775EF7">
        <w:rPr>
          <w:rFonts w:eastAsia="Tahoma"/>
          <w:color w:val="000000"/>
          <w:lang w:eastAsia="ru-RU" w:bidi="ru-RU"/>
        </w:rPr>
        <w:t xml:space="preserve">ы «Увековечение памяти погибших </w:t>
      </w:r>
      <w:r w:rsidR="00775EF7" w:rsidRPr="00775EF7">
        <w:rPr>
          <w:rFonts w:eastAsia="Tahoma"/>
          <w:color w:val="000000"/>
          <w:lang w:eastAsia="ru-RU" w:bidi="ru-RU"/>
        </w:rPr>
        <w:t>при защите Отечества на 2019-2024 год</w:t>
      </w:r>
      <w:r w:rsidR="00775EF7">
        <w:rPr>
          <w:rFonts w:eastAsia="Tahoma"/>
          <w:color w:val="000000"/>
          <w:lang w:eastAsia="ru-RU" w:bidi="ru-RU"/>
        </w:rPr>
        <w:t>ы»</w:t>
      </w:r>
      <w:r w:rsidRPr="0058343E">
        <w:rPr>
          <w:bCs/>
        </w:rPr>
        <w:t xml:space="preserve"> </w:t>
      </w:r>
      <w:r w:rsidRPr="00450F75">
        <w:t>следующие изменения:</w:t>
      </w:r>
    </w:p>
    <w:p w:rsidR="00650AE2" w:rsidRPr="00650AE2" w:rsidRDefault="00650AE2" w:rsidP="00E3101D">
      <w:pPr>
        <w:ind w:firstLine="709"/>
        <w:jc w:val="both"/>
        <w:rPr>
          <w:sz w:val="28"/>
          <w:szCs w:val="28"/>
        </w:rPr>
      </w:pPr>
      <w:r w:rsidRPr="00320483">
        <w:rPr>
          <w:sz w:val="28"/>
          <w:szCs w:val="28"/>
        </w:rPr>
        <w:t>1)</w:t>
      </w:r>
      <w:r>
        <w:t xml:space="preserve"> </w:t>
      </w:r>
      <w:r w:rsidRPr="00650AE2">
        <w:rPr>
          <w:sz w:val="28"/>
          <w:szCs w:val="28"/>
        </w:rPr>
        <w:t xml:space="preserve"> приложени</w:t>
      </w:r>
      <w:r w:rsidR="00320483">
        <w:rPr>
          <w:sz w:val="28"/>
          <w:szCs w:val="28"/>
        </w:rPr>
        <w:t>е № 1</w:t>
      </w:r>
      <w:r w:rsidRPr="00650AE2">
        <w:rPr>
          <w:sz w:val="28"/>
          <w:szCs w:val="28"/>
        </w:rPr>
        <w:t xml:space="preserve"> к </w:t>
      </w:r>
      <w:r w:rsidR="00320483">
        <w:rPr>
          <w:sz w:val="28"/>
          <w:szCs w:val="28"/>
        </w:rPr>
        <w:t>программе</w:t>
      </w:r>
      <w:r w:rsidRPr="00650AE2">
        <w:rPr>
          <w:sz w:val="28"/>
          <w:szCs w:val="28"/>
        </w:rPr>
        <w:t xml:space="preserve"> </w:t>
      </w:r>
      <w:r w:rsidR="00E3101D">
        <w:rPr>
          <w:sz w:val="28"/>
          <w:szCs w:val="28"/>
        </w:rPr>
        <w:t>изложить в новой редакции</w:t>
      </w:r>
      <w:r w:rsidR="00320483">
        <w:rPr>
          <w:sz w:val="28"/>
          <w:szCs w:val="28"/>
        </w:rPr>
        <w:t xml:space="preserve"> (Приложение №1 к постановлению)</w:t>
      </w:r>
      <w:r w:rsidR="00E3101D">
        <w:rPr>
          <w:sz w:val="28"/>
          <w:szCs w:val="28"/>
        </w:rPr>
        <w:t>;</w:t>
      </w:r>
    </w:p>
    <w:p w:rsidR="002643CA" w:rsidRDefault="00E3101D" w:rsidP="00E310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 xml:space="preserve"> </w:t>
      </w:r>
      <w:r w:rsidR="00320483" w:rsidRPr="00650AE2">
        <w:rPr>
          <w:sz w:val="28"/>
          <w:szCs w:val="28"/>
        </w:rPr>
        <w:t>приложени</w:t>
      </w:r>
      <w:r w:rsidR="00320483">
        <w:rPr>
          <w:sz w:val="28"/>
          <w:szCs w:val="28"/>
        </w:rPr>
        <w:t>е № 2</w:t>
      </w:r>
      <w:r w:rsidR="00320483" w:rsidRPr="00650AE2">
        <w:rPr>
          <w:sz w:val="28"/>
          <w:szCs w:val="28"/>
        </w:rPr>
        <w:t xml:space="preserve"> к </w:t>
      </w:r>
      <w:r w:rsidR="00320483">
        <w:rPr>
          <w:sz w:val="28"/>
          <w:szCs w:val="28"/>
        </w:rPr>
        <w:t>программе</w:t>
      </w:r>
      <w:r w:rsidR="00320483" w:rsidRPr="00650AE2">
        <w:rPr>
          <w:sz w:val="28"/>
          <w:szCs w:val="28"/>
        </w:rPr>
        <w:t xml:space="preserve"> </w:t>
      </w:r>
      <w:r w:rsidR="00320483">
        <w:rPr>
          <w:sz w:val="28"/>
          <w:szCs w:val="28"/>
        </w:rPr>
        <w:t>изложить в новой редакции (Приложение № 2 к постановлению)</w:t>
      </w:r>
      <w:r>
        <w:rPr>
          <w:sz w:val="28"/>
          <w:szCs w:val="28"/>
        </w:rPr>
        <w:t>.</w:t>
      </w:r>
    </w:p>
    <w:p w:rsidR="00990D03" w:rsidRPr="00990D03" w:rsidRDefault="00E3101D" w:rsidP="00E3101D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>2</w:t>
      </w:r>
      <w:r w:rsidR="00E2499E" w:rsidRPr="00E2499E">
        <w:rPr>
          <w:sz w:val="28"/>
          <w:szCs w:val="28"/>
        </w:rPr>
        <w:t xml:space="preserve">. </w:t>
      </w:r>
      <w:r w:rsidR="00990D03" w:rsidRPr="00990D03">
        <w:rPr>
          <w:bCs/>
          <w:spacing w:val="-1"/>
          <w:sz w:val="28"/>
          <w:szCs w:val="28"/>
        </w:rPr>
        <w:t>Общему отделу (</w:t>
      </w:r>
      <w:r w:rsidR="00990D03">
        <w:rPr>
          <w:bCs/>
          <w:spacing w:val="-1"/>
          <w:sz w:val="28"/>
          <w:szCs w:val="28"/>
        </w:rPr>
        <w:t>Белик А.В.</w:t>
      </w:r>
      <w:r w:rsidR="00990D03" w:rsidRPr="00990D03">
        <w:rPr>
          <w:bCs/>
          <w:spacing w:val="-1"/>
          <w:sz w:val="28"/>
          <w:szCs w:val="28"/>
        </w:rPr>
        <w:t>) обнародовать настоящее постановление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990D03" w:rsidRPr="00990D03" w:rsidRDefault="00E3101D" w:rsidP="00990D0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3</w:t>
      </w:r>
      <w:r w:rsidR="00990D03" w:rsidRPr="00990D03">
        <w:rPr>
          <w:bCs/>
          <w:spacing w:val="-1"/>
          <w:sz w:val="28"/>
          <w:szCs w:val="28"/>
        </w:rPr>
        <w:t>. Контроль за выполнением настоящего постановления оставляю за собой.</w:t>
      </w:r>
    </w:p>
    <w:p w:rsidR="00102268" w:rsidRPr="00450F75" w:rsidRDefault="00E3101D" w:rsidP="00102268">
      <w:pPr>
        <w:ind w:firstLine="708"/>
        <w:jc w:val="both"/>
        <w:rPr>
          <w:bCs/>
          <w:sz w:val="32"/>
        </w:rPr>
      </w:pPr>
      <w:r>
        <w:rPr>
          <w:bCs/>
          <w:spacing w:val="-1"/>
          <w:sz w:val="28"/>
          <w:szCs w:val="28"/>
        </w:rPr>
        <w:t>4</w:t>
      </w:r>
      <w:r w:rsidR="00990D03" w:rsidRPr="00990D03">
        <w:rPr>
          <w:bCs/>
          <w:spacing w:val="-1"/>
          <w:sz w:val="28"/>
          <w:szCs w:val="28"/>
        </w:rPr>
        <w:t>.</w:t>
      </w:r>
      <w:r w:rsidR="00782D97">
        <w:rPr>
          <w:bCs/>
          <w:spacing w:val="-1"/>
          <w:sz w:val="28"/>
          <w:szCs w:val="28"/>
        </w:rPr>
        <w:t xml:space="preserve"> </w:t>
      </w:r>
      <w:r w:rsidR="00102268" w:rsidRPr="00102268">
        <w:rPr>
          <w:bCs/>
          <w:sz w:val="28"/>
          <w:szCs w:val="28"/>
        </w:rPr>
        <w:t xml:space="preserve">Постановление вступает в силу со дня его </w:t>
      </w:r>
      <w:r>
        <w:rPr>
          <w:bCs/>
          <w:sz w:val="28"/>
          <w:szCs w:val="28"/>
        </w:rPr>
        <w:t>подписания</w:t>
      </w:r>
      <w:r w:rsidR="00102268" w:rsidRPr="00102268">
        <w:rPr>
          <w:bCs/>
          <w:sz w:val="28"/>
          <w:szCs w:val="28"/>
        </w:rPr>
        <w:t>.</w:t>
      </w:r>
    </w:p>
    <w:p w:rsidR="00990D03" w:rsidRPr="00990D03" w:rsidRDefault="00990D03" w:rsidP="00990D03">
      <w:pPr>
        <w:shd w:val="clear" w:color="auto" w:fill="FFFFFF"/>
        <w:rPr>
          <w:bCs/>
          <w:spacing w:val="-1"/>
          <w:sz w:val="28"/>
          <w:szCs w:val="28"/>
        </w:rPr>
      </w:pPr>
    </w:p>
    <w:p w:rsidR="00990D03" w:rsidRPr="00990D03" w:rsidRDefault="00990D03" w:rsidP="00990D03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990D03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990D03">
        <w:rPr>
          <w:sz w:val="28"/>
          <w:szCs w:val="28"/>
        </w:rPr>
        <w:t>Кировского</w:t>
      </w:r>
      <w:r w:rsidRPr="00990D03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 поселения</w:t>
      </w:r>
    </w:p>
    <w:p w:rsidR="00E2499E" w:rsidRPr="00990D03" w:rsidRDefault="00990D03" w:rsidP="00990D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D0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>Славянского района                                                                               Е.Н</w:t>
      </w:r>
      <w:r w:rsidRPr="00990D03">
        <w:rPr>
          <w:rFonts w:ascii="Times New Roman" w:hAnsi="Times New Roman" w:cs="Times New Roman"/>
          <w:color w:val="000000" w:themeColor="text1"/>
          <w:kern w:val="32"/>
          <w:sz w:val="28"/>
          <w:szCs w:val="28"/>
          <w:lang w:eastAsia="ko-KR"/>
        </w:rPr>
        <w:t>. Капуста</w:t>
      </w:r>
    </w:p>
    <w:tbl>
      <w:tblPr>
        <w:tblW w:w="0" w:type="auto"/>
        <w:tblInd w:w="5353" w:type="dxa"/>
        <w:tblLook w:val="04A0"/>
      </w:tblPr>
      <w:tblGrid>
        <w:gridCol w:w="4501"/>
      </w:tblGrid>
      <w:tr w:rsidR="0054691E" w:rsidTr="00B32732">
        <w:tc>
          <w:tcPr>
            <w:tcW w:w="4501" w:type="dxa"/>
          </w:tcPr>
          <w:p w:rsidR="00320483" w:rsidRPr="00320483" w:rsidRDefault="00320483" w:rsidP="00320483">
            <w:pPr>
              <w:jc w:val="right"/>
              <w:rPr>
                <w:bCs/>
                <w:sz w:val="28"/>
                <w:szCs w:val="28"/>
              </w:rPr>
            </w:pPr>
            <w:r w:rsidRPr="00320483">
              <w:rPr>
                <w:bCs/>
                <w:sz w:val="28"/>
                <w:szCs w:val="28"/>
              </w:rPr>
              <w:lastRenderedPageBreak/>
              <w:t xml:space="preserve">ПРИЛОЖЕНИЕ № 1 </w:t>
            </w:r>
          </w:p>
          <w:p w:rsidR="00320483" w:rsidRPr="00320483" w:rsidRDefault="00320483" w:rsidP="00320483">
            <w:pPr>
              <w:jc w:val="right"/>
              <w:rPr>
                <w:bCs/>
                <w:sz w:val="28"/>
                <w:szCs w:val="28"/>
              </w:rPr>
            </w:pPr>
            <w:r w:rsidRPr="00320483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 постановлению администрации</w:t>
            </w:r>
            <w:r w:rsidRPr="00320483">
              <w:rPr>
                <w:bCs/>
                <w:sz w:val="28"/>
                <w:szCs w:val="28"/>
              </w:rPr>
              <w:t xml:space="preserve"> </w:t>
            </w:r>
          </w:p>
          <w:p w:rsidR="00320483" w:rsidRPr="00320483" w:rsidRDefault="00320483" w:rsidP="00320483">
            <w:pPr>
              <w:jc w:val="right"/>
              <w:rPr>
                <w:bCs/>
                <w:sz w:val="28"/>
                <w:szCs w:val="28"/>
              </w:rPr>
            </w:pPr>
            <w:r w:rsidRPr="00320483">
              <w:rPr>
                <w:bCs/>
                <w:sz w:val="28"/>
                <w:szCs w:val="28"/>
              </w:rPr>
              <w:t xml:space="preserve">Кировского сельского поселения </w:t>
            </w:r>
          </w:p>
          <w:p w:rsidR="00320483" w:rsidRPr="00320483" w:rsidRDefault="00320483" w:rsidP="00320483">
            <w:pPr>
              <w:jc w:val="right"/>
              <w:rPr>
                <w:bCs/>
                <w:sz w:val="28"/>
                <w:szCs w:val="28"/>
              </w:rPr>
            </w:pPr>
            <w:r w:rsidRPr="00320483">
              <w:rPr>
                <w:bCs/>
                <w:sz w:val="28"/>
                <w:szCs w:val="28"/>
              </w:rPr>
              <w:t xml:space="preserve">Славянского района </w:t>
            </w:r>
          </w:p>
          <w:p w:rsidR="00320483" w:rsidRDefault="00320483" w:rsidP="00320483">
            <w:pPr>
              <w:jc w:val="right"/>
              <w:rPr>
                <w:rFonts w:eastAsia="Calibri"/>
                <w:sz w:val="28"/>
                <w:szCs w:val="28"/>
              </w:rPr>
            </w:pPr>
            <w:r w:rsidRPr="00320483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14</w:t>
            </w:r>
            <w:r w:rsidRPr="0032048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</w:t>
            </w:r>
            <w:r w:rsidRPr="00320483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4</w:t>
            </w:r>
            <w:r w:rsidRPr="00320483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124</w:t>
            </w:r>
          </w:p>
          <w:p w:rsidR="00320483" w:rsidRDefault="00320483" w:rsidP="00B3273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4691E" w:rsidRPr="00242C2F" w:rsidRDefault="00320483" w:rsidP="00320483">
            <w:pPr>
              <w:jc w:val="right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"</w:t>
            </w:r>
            <w:r w:rsidR="0054691E" w:rsidRPr="00242C2F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54691E" w:rsidRPr="00242C2F" w:rsidRDefault="0054691E" w:rsidP="00320483">
            <w:pPr>
              <w:jc w:val="right"/>
              <w:rPr>
                <w:rFonts w:eastAsia="Calibri"/>
                <w:sz w:val="28"/>
                <w:szCs w:val="28"/>
              </w:rPr>
            </w:pPr>
            <w:r w:rsidRPr="00242C2F">
              <w:rPr>
                <w:rFonts w:eastAsia="Calibri"/>
                <w:sz w:val="28"/>
                <w:szCs w:val="28"/>
              </w:rPr>
              <w:t>к   муниципальной программе «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  <w:t>Увековечение</w:t>
            </w:r>
            <w:r w:rsidRPr="00242C2F">
              <w:rPr>
                <w:rFonts w:eastAsia="Calibri"/>
                <w:sz w:val="28"/>
                <w:szCs w:val="28"/>
              </w:rPr>
              <w:t xml:space="preserve"> памят</w:t>
            </w:r>
            <w:r>
              <w:rPr>
                <w:rFonts w:eastAsia="Calibri"/>
                <w:sz w:val="28"/>
                <w:szCs w:val="28"/>
              </w:rPr>
              <w:t>и погибшим при защите Отечества</w:t>
            </w:r>
            <w:r w:rsidRPr="00242C2F">
              <w:rPr>
                <w:rFonts w:eastAsia="Calibri"/>
                <w:sz w:val="28"/>
                <w:szCs w:val="28"/>
              </w:rPr>
              <w:t xml:space="preserve"> на территории </w:t>
            </w:r>
            <w:r>
              <w:rPr>
                <w:rFonts w:eastAsia="Calibri"/>
                <w:sz w:val="28"/>
                <w:szCs w:val="28"/>
              </w:rPr>
              <w:t>Киров</w:t>
            </w:r>
            <w:r w:rsidRPr="00242C2F">
              <w:rPr>
                <w:rFonts w:eastAsia="Calibri"/>
                <w:sz w:val="28"/>
                <w:szCs w:val="28"/>
              </w:rPr>
              <w:t>ского сельского поселения Слав</w:t>
            </w:r>
            <w:r>
              <w:rPr>
                <w:rFonts w:eastAsia="Calibri"/>
                <w:sz w:val="28"/>
                <w:szCs w:val="28"/>
              </w:rPr>
              <w:t>янского района</w:t>
            </w:r>
            <w:r w:rsidRPr="00242C2F">
              <w:rPr>
                <w:rFonts w:eastAsia="Calibri"/>
                <w:sz w:val="28"/>
                <w:szCs w:val="28"/>
              </w:rPr>
              <w:t xml:space="preserve">» </w:t>
            </w:r>
          </w:p>
          <w:p w:rsidR="0054691E" w:rsidRPr="00242C2F" w:rsidRDefault="0054691E" w:rsidP="00B3273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54691E" w:rsidRDefault="0054691E" w:rsidP="0054691E"/>
    <w:p w:rsidR="0054691E" w:rsidRDefault="0054691E" w:rsidP="0054691E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FA7F8F">
        <w:rPr>
          <w:sz w:val="28"/>
          <w:szCs w:val="28"/>
        </w:rPr>
        <w:t xml:space="preserve">Целевые индикаторы и показатели реализации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Муниципальной программы</w:t>
      </w:r>
      <w:r w:rsidRPr="00FA7F8F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FA7F8F">
        <w:rPr>
          <w:rFonts w:eastAsia="SimSun"/>
          <w:sz w:val="28"/>
          <w:szCs w:val="28"/>
          <w:lang w:eastAsia="zh-CN"/>
        </w:rPr>
        <w:t>«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Увековечение</w:t>
      </w:r>
      <w:r w:rsidRPr="00FA7F8F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памяти по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гибших при защите Отечества на </w:t>
      </w:r>
      <w:r w:rsidRPr="00FA7F8F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территории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Киров</w:t>
      </w:r>
      <w:r w:rsidRPr="00FA7F8F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ского сельского поселения Славянского района</w:t>
      </w:r>
      <w:r w:rsidRPr="00F3046B">
        <w:rPr>
          <w:rFonts w:eastAsia="SimSun"/>
          <w:sz w:val="28"/>
          <w:szCs w:val="28"/>
          <w:lang w:eastAsia="zh-CN"/>
        </w:rPr>
        <w:t>»</w:t>
      </w:r>
    </w:p>
    <w:p w:rsidR="0054691E" w:rsidRPr="005677E6" w:rsidRDefault="0054691E" w:rsidP="0054691E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3"/>
        <w:gridCol w:w="1471"/>
        <w:gridCol w:w="930"/>
        <w:gridCol w:w="839"/>
        <w:gridCol w:w="901"/>
      </w:tblGrid>
      <w:tr w:rsidR="0054691E" w:rsidRPr="005C6C1F" w:rsidTr="00B32732">
        <w:tc>
          <w:tcPr>
            <w:tcW w:w="5876" w:type="dxa"/>
            <w:shd w:val="clear" w:color="auto" w:fill="auto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1292" w:type="dxa"/>
            <w:shd w:val="clear" w:color="auto" w:fill="auto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937" w:type="dxa"/>
            <w:shd w:val="clear" w:color="auto" w:fill="auto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 xml:space="preserve">2025 </w:t>
            </w:r>
          </w:p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2" w:type="dxa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>2026</w:t>
            </w:r>
          </w:p>
        </w:tc>
        <w:tc>
          <w:tcPr>
            <w:tcW w:w="907" w:type="dxa"/>
            <w:shd w:val="clear" w:color="auto" w:fill="auto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 xml:space="preserve">2027 </w:t>
            </w:r>
          </w:p>
        </w:tc>
      </w:tr>
      <w:tr w:rsidR="0054691E" w:rsidRPr="005C6C1F" w:rsidTr="00B32732">
        <w:tc>
          <w:tcPr>
            <w:tcW w:w="5876" w:type="dxa"/>
            <w:shd w:val="clear" w:color="auto" w:fill="auto"/>
          </w:tcPr>
          <w:p w:rsidR="0054691E" w:rsidRPr="0054691E" w:rsidRDefault="0054691E" w:rsidP="0054691E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sz w:val="28"/>
                <w:szCs w:val="28"/>
                <w:lang w:eastAsia="ru-RU"/>
              </w:rPr>
              <w:t xml:space="preserve">Осуществление мероприятий по содержанию в порядке и благоустройству воинских захоронений </w:t>
            </w:r>
            <w:r w:rsidRPr="0054691E">
              <w:rPr>
                <w:bCs/>
                <w:color w:val="333333"/>
                <w:sz w:val="28"/>
                <w:szCs w:val="28"/>
                <w:shd w:val="clear" w:color="auto" w:fill="FFFFFF"/>
              </w:rPr>
              <w:t>в Кировском сельском поселении Славянского района</w:t>
            </w:r>
          </w:p>
        </w:tc>
        <w:tc>
          <w:tcPr>
            <w:tcW w:w="1292" w:type="dxa"/>
            <w:shd w:val="clear" w:color="auto" w:fill="auto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>единиц</w:t>
            </w:r>
          </w:p>
        </w:tc>
        <w:tc>
          <w:tcPr>
            <w:tcW w:w="937" w:type="dxa"/>
            <w:shd w:val="clear" w:color="auto" w:fill="auto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54691E" w:rsidRPr="0054691E" w:rsidRDefault="0054691E" w:rsidP="00B32732">
            <w:pPr>
              <w:rPr>
                <w:rFonts w:eastAsia="Calibri"/>
                <w:sz w:val="28"/>
                <w:szCs w:val="28"/>
              </w:rPr>
            </w:pPr>
            <w:r w:rsidRPr="0054691E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54691E" w:rsidRDefault="0054691E" w:rsidP="0054691E">
      <w:pPr>
        <w:tabs>
          <w:tab w:val="left" w:pos="0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p w:rsidR="0054691E" w:rsidRDefault="0054691E" w:rsidP="0054691E">
      <w:pPr>
        <w:tabs>
          <w:tab w:val="left" w:pos="0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p w:rsidR="0054691E" w:rsidRDefault="0054691E" w:rsidP="0054691E">
      <w:pPr>
        <w:tabs>
          <w:tab w:val="left" w:pos="0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Глава Кировского сельского поселения </w:t>
      </w:r>
    </w:p>
    <w:p w:rsidR="0054691E" w:rsidRDefault="0054691E" w:rsidP="0054691E">
      <w:pPr>
        <w:tabs>
          <w:tab w:val="left" w:pos="0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Славянского района                                                                        Е.Н.Капуста</w:t>
      </w:r>
    </w:p>
    <w:p w:rsidR="00F82E67" w:rsidRDefault="00F82E67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320483" w:rsidRPr="00320483" w:rsidRDefault="00320483" w:rsidP="00320483">
      <w:pPr>
        <w:jc w:val="right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</w:t>
      </w:r>
      <w:r w:rsidRPr="00320483">
        <w:rPr>
          <w:bCs/>
          <w:sz w:val="28"/>
          <w:szCs w:val="28"/>
        </w:rPr>
        <w:t xml:space="preserve">ПРИЛОЖЕНИЕ № 1 </w:t>
      </w:r>
    </w:p>
    <w:p w:rsidR="00320483" w:rsidRPr="00320483" w:rsidRDefault="00320483" w:rsidP="00320483">
      <w:pPr>
        <w:jc w:val="right"/>
        <w:rPr>
          <w:bCs/>
          <w:sz w:val="28"/>
          <w:szCs w:val="28"/>
        </w:rPr>
      </w:pPr>
      <w:r w:rsidRPr="00320483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постановлению администрации</w:t>
      </w:r>
      <w:r w:rsidRPr="00320483">
        <w:rPr>
          <w:bCs/>
          <w:sz w:val="28"/>
          <w:szCs w:val="28"/>
        </w:rPr>
        <w:t xml:space="preserve"> </w:t>
      </w:r>
    </w:p>
    <w:p w:rsidR="00320483" w:rsidRPr="00320483" w:rsidRDefault="00320483" w:rsidP="00320483">
      <w:pPr>
        <w:jc w:val="right"/>
        <w:rPr>
          <w:bCs/>
          <w:sz w:val="28"/>
          <w:szCs w:val="28"/>
        </w:rPr>
      </w:pPr>
      <w:r w:rsidRPr="00320483">
        <w:rPr>
          <w:bCs/>
          <w:sz w:val="28"/>
          <w:szCs w:val="28"/>
        </w:rPr>
        <w:t xml:space="preserve">Кировского сельского поселения </w:t>
      </w:r>
    </w:p>
    <w:p w:rsidR="00320483" w:rsidRPr="00320483" w:rsidRDefault="00320483" w:rsidP="00320483">
      <w:pPr>
        <w:jc w:val="right"/>
        <w:rPr>
          <w:bCs/>
          <w:sz w:val="28"/>
          <w:szCs w:val="28"/>
        </w:rPr>
      </w:pPr>
      <w:r w:rsidRPr="00320483">
        <w:rPr>
          <w:bCs/>
          <w:sz w:val="28"/>
          <w:szCs w:val="28"/>
        </w:rPr>
        <w:t xml:space="preserve">Славянского района </w:t>
      </w:r>
    </w:p>
    <w:p w:rsidR="00320483" w:rsidRDefault="00320483" w:rsidP="00320483">
      <w:pPr>
        <w:jc w:val="right"/>
        <w:rPr>
          <w:rFonts w:eastAsia="Calibri"/>
          <w:sz w:val="28"/>
          <w:szCs w:val="28"/>
        </w:rPr>
      </w:pPr>
      <w:r w:rsidRPr="00320483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14</w:t>
      </w:r>
      <w:r w:rsidRPr="0032048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320483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Pr="0032048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124</w:t>
      </w:r>
    </w:p>
    <w:p w:rsidR="00320483" w:rsidRDefault="00320483" w:rsidP="00320483">
      <w:pPr>
        <w:jc w:val="center"/>
        <w:rPr>
          <w:rFonts w:eastAsia="Calibri"/>
          <w:sz w:val="28"/>
          <w:szCs w:val="28"/>
        </w:rPr>
      </w:pPr>
    </w:p>
    <w:p w:rsidR="00320483" w:rsidRPr="00242C2F" w:rsidRDefault="00320483" w:rsidP="0032048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42C2F">
        <w:rPr>
          <w:rFonts w:eastAsia="Calibri"/>
          <w:sz w:val="28"/>
          <w:szCs w:val="28"/>
        </w:rPr>
        <w:t>Приложение № 1</w:t>
      </w:r>
    </w:p>
    <w:p w:rsidR="00320483" w:rsidRDefault="00320483" w:rsidP="00320483">
      <w:pPr>
        <w:widowControl w:val="0"/>
        <w:jc w:val="right"/>
        <w:outlineLvl w:val="0"/>
        <w:rPr>
          <w:rFonts w:eastAsia="Calibri"/>
          <w:sz w:val="28"/>
          <w:szCs w:val="28"/>
        </w:rPr>
      </w:pPr>
      <w:r w:rsidRPr="00242C2F">
        <w:rPr>
          <w:rFonts w:eastAsia="Calibri"/>
          <w:sz w:val="28"/>
          <w:szCs w:val="28"/>
        </w:rPr>
        <w:t xml:space="preserve">к   муниципальной программе </w:t>
      </w:r>
    </w:p>
    <w:p w:rsidR="00320483" w:rsidRDefault="00320483" w:rsidP="00320483">
      <w:pPr>
        <w:widowControl w:val="0"/>
        <w:jc w:val="right"/>
        <w:outlineLvl w:val="0"/>
        <w:rPr>
          <w:rFonts w:eastAsia="Calibri"/>
          <w:sz w:val="28"/>
          <w:szCs w:val="28"/>
        </w:rPr>
      </w:pPr>
      <w:r w:rsidRPr="00242C2F">
        <w:rPr>
          <w:rFonts w:eastAsia="Calibri"/>
          <w:sz w:val="28"/>
          <w:szCs w:val="28"/>
        </w:rPr>
        <w:t>«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Увековечение</w:t>
      </w:r>
      <w:r w:rsidRPr="00242C2F">
        <w:rPr>
          <w:rFonts w:eastAsia="Calibri"/>
          <w:sz w:val="28"/>
          <w:szCs w:val="28"/>
        </w:rPr>
        <w:t xml:space="preserve"> памят</w:t>
      </w:r>
      <w:r>
        <w:rPr>
          <w:rFonts w:eastAsia="Calibri"/>
          <w:sz w:val="28"/>
          <w:szCs w:val="28"/>
        </w:rPr>
        <w:t>и погибшим</w:t>
      </w:r>
    </w:p>
    <w:p w:rsidR="00320483" w:rsidRDefault="00320483" w:rsidP="00320483">
      <w:pPr>
        <w:widowControl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при защите Отечества</w:t>
      </w:r>
      <w:r w:rsidRPr="00242C2F">
        <w:rPr>
          <w:rFonts w:eastAsia="Calibri"/>
          <w:sz w:val="28"/>
          <w:szCs w:val="28"/>
        </w:rPr>
        <w:t xml:space="preserve"> на </w:t>
      </w:r>
    </w:p>
    <w:p w:rsidR="00320483" w:rsidRDefault="00320483" w:rsidP="00320483">
      <w:pPr>
        <w:widowControl w:val="0"/>
        <w:jc w:val="right"/>
        <w:outlineLvl w:val="0"/>
        <w:rPr>
          <w:rFonts w:eastAsia="Calibri"/>
          <w:sz w:val="28"/>
          <w:szCs w:val="28"/>
        </w:rPr>
      </w:pPr>
      <w:r w:rsidRPr="00242C2F">
        <w:rPr>
          <w:rFonts w:eastAsia="Calibri"/>
          <w:sz w:val="28"/>
          <w:szCs w:val="28"/>
        </w:rPr>
        <w:t xml:space="preserve">территории </w:t>
      </w:r>
      <w:r>
        <w:rPr>
          <w:rFonts w:eastAsia="Calibri"/>
          <w:sz w:val="28"/>
          <w:szCs w:val="28"/>
        </w:rPr>
        <w:t>Киров</w:t>
      </w:r>
      <w:r w:rsidRPr="00242C2F">
        <w:rPr>
          <w:rFonts w:eastAsia="Calibri"/>
          <w:sz w:val="28"/>
          <w:szCs w:val="28"/>
        </w:rPr>
        <w:t xml:space="preserve">ского сельского поселения </w:t>
      </w:r>
    </w:p>
    <w:p w:rsidR="0054691E" w:rsidRDefault="00320483" w:rsidP="00320483">
      <w:pPr>
        <w:widowControl w:val="0"/>
        <w:jc w:val="right"/>
        <w:outlineLvl w:val="0"/>
        <w:rPr>
          <w:color w:val="000000"/>
          <w:sz w:val="28"/>
          <w:szCs w:val="28"/>
        </w:rPr>
      </w:pPr>
      <w:r w:rsidRPr="00242C2F">
        <w:rPr>
          <w:rFonts w:eastAsia="Calibri"/>
          <w:sz w:val="28"/>
          <w:szCs w:val="28"/>
        </w:rPr>
        <w:t>Слав</w:t>
      </w:r>
      <w:r>
        <w:rPr>
          <w:rFonts w:eastAsia="Calibri"/>
          <w:sz w:val="28"/>
          <w:szCs w:val="28"/>
        </w:rPr>
        <w:t>янского района</w:t>
      </w:r>
      <w:r w:rsidRPr="00242C2F">
        <w:rPr>
          <w:rFonts w:eastAsia="Calibri"/>
          <w:sz w:val="28"/>
          <w:szCs w:val="28"/>
        </w:rPr>
        <w:t>»</w:t>
      </w:r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0"/>
        <w:gridCol w:w="4603"/>
      </w:tblGrid>
      <w:tr w:rsidR="00320483" w:rsidRPr="000F4F0B" w:rsidTr="0032048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83" w:rsidRPr="000F4F0B" w:rsidRDefault="00320483" w:rsidP="00320483">
            <w:pPr>
              <w:rPr>
                <w:sz w:val="22"/>
                <w:szCs w:val="22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83" w:rsidRPr="000F4F0B" w:rsidRDefault="00320483" w:rsidP="00320483">
            <w:pPr>
              <w:rPr>
                <w:sz w:val="22"/>
                <w:szCs w:val="22"/>
              </w:rPr>
            </w:pPr>
          </w:p>
        </w:tc>
      </w:tr>
    </w:tbl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54691E">
      <w:pPr>
        <w:autoSpaceDE w:val="0"/>
        <w:autoSpaceDN w:val="0"/>
        <w:adjustRightInd w:val="0"/>
        <w:ind w:right="-29"/>
        <w:jc w:val="center"/>
        <w:rPr>
          <w:rFonts w:ascii="Times New Roman CYR" w:hAnsi="Times New Roman CYR" w:cs="Times New Roman CYR"/>
          <w:b/>
          <w:bCs/>
        </w:rPr>
      </w:pPr>
    </w:p>
    <w:p w:rsidR="0054691E" w:rsidRDefault="0054691E" w:rsidP="0054691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ПЕРЕЧЕНЬ</w:t>
      </w:r>
    </w:p>
    <w:p w:rsidR="0054691E" w:rsidRDefault="0054691E" w:rsidP="0054691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мероприятий по реализации муниципальной Программы</w:t>
      </w:r>
    </w:p>
    <w:p w:rsidR="0054691E" w:rsidRPr="00C73FB6" w:rsidRDefault="0054691E" w:rsidP="0054691E">
      <w:pPr>
        <w:keepNext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73FB6">
        <w:rPr>
          <w:sz w:val="28"/>
          <w:szCs w:val="28"/>
        </w:rPr>
        <w:t xml:space="preserve">   «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Увековечение</w:t>
      </w:r>
      <w:r>
        <w:rPr>
          <w:rFonts w:ascii="Times New Roman CYR" w:hAnsi="Times New Roman CYR" w:cs="Times New Roman CYR"/>
          <w:sz w:val="28"/>
          <w:szCs w:val="28"/>
        </w:rPr>
        <w:t xml:space="preserve"> памяти погибших при защите Отечества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территории Кировского сельского поселения Славянского района</w:t>
      </w:r>
      <w:r w:rsidRPr="00C73FB6">
        <w:rPr>
          <w:sz w:val="28"/>
          <w:szCs w:val="28"/>
        </w:rPr>
        <w:t>»</w:t>
      </w:r>
    </w:p>
    <w:p w:rsidR="0054691E" w:rsidRPr="00C73FB6" w:rsidRDefault="0054691E" w:rsidP="0054691E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C73FB6">
        <w:rPr>
          <w:b/>
          <w:bCs/>
          <w:sz w:val="28"/>
          <w:szCs w:val="28"/>
        </w:rPr>
        <w:t xml:space="preserve">                       </w:t>
      </w:r>
    </w:p>
    <w:tbl>
      <w:tblPr>
        <w:tblW w:w="9639" w:type="dxa"/>
        <w:tblInd w:w="108" w:type="dxa"/>
        <w:tblLayout w:type="fixed"/>
        <w:tblLook w:val="0000"/>
      </w:tblPr>
      <w:tblGrid>
        <w:gridCol w:w="3544"/>
        <w:gridCol w:w="1843"/>
        <w:gridCol w:w="1701"/>
        <w:gridCol w:w="1276"/>
        <w:gridCol w:w="1275"/>
      </w:tblGrid>
      <w:tr w:rsidR="0054691E" w:rsidRPr="00643AD9" w:rsidTr="00723A51">
        <w:trPr>
          <w:trHeight w:val="345"/>
        </w:trPr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 xml:space="preserve">Наименование муниципальной программы, подпрограммы, </w:t>
            </w:r>
          </w:p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мероприятия</w:t>
            </w:r>
          </w:p>
          <w:p w:rsidR="0054691E" w:rsidRPr="009F791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финансирования</w:t>
            </w:r>
          </w:p>
        </w:tc>
        <w:tc>
          <w:tcPr>
            <w:tcW w:w="42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Объем финансовых ресурсов, тыс. рублей</w:t>
            </w:r>
          </w:p>
        </w:tc>
      </w:tr>
      <w:tr w:rsidR="0054691E" w:rsidRPr="00643AD9" w:rsidTr="00723A51">
        <w:trPr>
          <w:trHeight w:val="1590"/>
        </w:trPr>
        <w:tc>
          <w:tcPr>
            <w:tcW w:w="3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9F791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43AD9">
              <w:rPr>
                <w:sz w:val="26"/>
                <w:szCs w:val="26"/>
                <w:lang w:val="en-US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9F791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43AD9">
              <w:rPr>
                <w:sz w:val="26"/>
                <w:szCs w:val="26"/>
                <w:lang w:val="en-US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9F7919" w:rsidRDefault="0054691E" w:rsidP="00B327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</w:tr>
      <w:tr w:rsidR="0054691E" w:rsidRPr="00643AD9" w:rsidTr="00723A51">
        <w:trPr>
          <w:trHeight w:val="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9F7919" w:rsidRDefault="0054691E" w:rsidP="00B327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4691E" w:rsidRPr="00643AD9" w:rsidTr="00723A51">
        <w:trPr>
          <w:trHeight w:val="1"/>
        </w:trPr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5469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54691E">
              <w:rPr>
                <w:sz w:val="28"/>
                <w:szCs w:val="28"/>
                <w:lang w:eastAsia="ru-RU"/>
              </w:rPr>
              <w:t xml:space="preserve">Осуществление мероприятий по содержанию в порядке и благоустройству воинских захоронений </w:t>
            </w:r>
            <w:r w:rsidRPr="0054691E">
              <w:rPr>
                <w:bCs/>
                <w:color w:val="333333"/>
                <w:sz w:val="28"/>
                <w:szCs w:val="28"/>
                <w:shd w:val="clear" w:color="auto" w:fill="FFFFFF"/>
              </w:rPr>
              <w:t>в Кировском сельском поселении Славянского района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DF0346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2527600,0</w:t>
            </w:r>
            <w:r w:rsidR="0032048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DF0346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10 000,0</w:t>
            </w:r>
            <w:r w:rsidR="00320483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DF0346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10 000,0</w:t>
            </w:r>
            <w:r w:rsidR="00320483">
              <w:rPr>
                <w:sz w:val="26"/>
                <w:szCs w:val="26"/>
              </w:rPr>
              <w:t>0</w:t>
            </w:r>
          </w:p>
        </w:tc>
      </w:tr>
      <w:tr w:rsidR="0054691E" w:rsidRPr="00643AD9" w:rsidTr="00723A51">
        <w:trPr>
          <w:trHeight w:val="1"/>
        </w:trPr>
        <w:tc>
          <w:tcPr>
            <w:tcW w:w="3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32048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DF0346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23A51">
              <w:rPr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051530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23A51">
              <w:rPr>
                <w:sz w:val="26"/>
                <w:szCs w:val="26"/>
              </w:rPr>
              <w:t>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264AFF" w:rsidRDefault="0054691E" w:rsidP="00B327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23A51">
              <w:rPr>
                <w:sz w:val="26"/>
                <w:szCs w:val="26"/>
              </w:rPr>
              <w:t>,00</w:t>
            </w:r>
          </w:p>
        </w:tc>
      </w:tr>
      <w:tr w:rsidR="0054691E" w:rsidRPr="00643AD9" w:rsidTr="00723A51">
        <w:trPr>
          <w:trHeight w:val="1"/>
        </w:trPr>
        <w:tc>
          <w:tcPr>
            <w:tcW w:w="3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DF0346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2 451500,00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051530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23A51">
              <w:rPr>
                <w:sz w:val="26"/>
                <w:szCs w:val="26"/>
              </w:rPr>
              <w:t>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051530" w:rsidRDefault="0054691E" w:rsidP="00B327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23A51">
              <w:rPr>
                <w:sz w:val="26"/>
                <w:szCs w:val="26"/>
              </w:rPr>
              <w:t>,00</w:t>
            </w:r>
          </w:p>
        </w:tc>
      </w:tr>
      <w:tr w:rsidR="0054691E" w:rsidRPr="00643AD9" w:rsidTr="00723A51">
        <w:trPr>
          <w:trHeight w:val="1"/>
        </w:trPr>
        <w:tc>
          <w:tcPr>
            <w:tcW w:w="3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643AD9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43AD9">
              <w:rPr>
                <w:rFonts w:ascii="Times New Roman CYR" w:hAnsi="Times New Roman CYR" w:cs="Times New Roman CYR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051530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76100,00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DF0346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10 000,0</w:t>
            </w:r>
            <w:r w:rsidR="00723A5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691E" w:rsidRPr="00DF0346" w:rsidRDefault="0054691E" w:rsidP="00B327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10 000,0</w:t>
            </w:r>
            <w:r w:rsidR="00723A51">
              <w:rPr>
                <w:sz w:val="26"/>
                <w:szCs w:val="26"/>
              </w:rPr>
              <w:t>0</w:t>
            </w:r>
          </w:p>
        </w:tc>
      </w:tr>
    </w:tbl>
    <w:p w:rsidR="0054691E" w:rsidRPr="00C73FB6" w:rsidRDefault="0054691E" w:rsidP="0054691E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4691E" w:rsidRPr="00C73FB6" w:rsidRDefault="0054691E" w:rsidP="0054691E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4691E" w:rsidRPr="00C73FB6" w:rsidRDefault="0054691E" w:rsidP="0054691E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4691E" w:rsidRDefault="0054691E" w:rsidP="0054691E">
      <w:pPr>
        <w:tabs>
          <w:tab w:val="left" w:pos="0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Глава Кировского сельского поселения </w:t>
      </w:r>
    </w:p>
    <w:p w:rsidR="0054691E" w:rsidRDefault="0054691E" w:rsidP="0054691E">
      <w:pPr>
        <w:tabs>
          <w:tab w:val="left" w:pos="0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Славянского района                                                                        Е.Н.Капуста</w:t>
      </w: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p w:rsidR="0054691E" w:rsidRPr="00570E6B" w:rsidRDefault="0054691E" w:rsidP="0096408E">
      <w:pPr>
        <w:widowControl w:val="0"/>
        <w:outlineLvl w:val="0"/>
        <w:rPr>
          <w:color w:val="000000"/>
          <w:sz w:val="28"/>
          <w:szCs w:val="28"/>
        </w:rPr>
      </w:pPr>
    </w:p>
    <w:sectPr w:rsidR="0054691E" w:rsidRPr="00570E6B" w:rsidSect="005E0002">
      <w:headerReference w:type="default" r:id="rId9"/>
      <w:headerReference w:type="first" r:id="rId10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AD" w:rsidRDefault="003444AD">
      <w:r>
        <w:separator/>
      </w:r>
    </w:p>
  </w:endnote>
  <w:endnote w:type="continuationSeparator" w:id="0">
    <w:p w:rsidR="003444AD" w:rsidRDefault="00344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AD" w:rsidRDefault="003444AD">
      <w:r>
        <w:separator/>
      </w:r>
    </w:p>
  </w:footnote>
  <w:footnote w:type="continuationSeparator" w:id="0">
    <w:p w:rsidR="003444AD" w:rsidRDefault="00344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657161"/>
      <w:docPartObj>
        <w:docPartGallery w:val="Page Numbers (Top of Page)"/>
        <w:docPartUnique/>
      </w:docPartObj>
    </w:sdtPr>
    <w:sdtContent>
      <w:p w:rsidR="00A8609F" w:rsidRDefault="00C36991">
        <w:pPr>
          <w:pStyle w:val="ae"/>
          <w:jc w:val="center"/>
        </w:pPr>
        <w:r>
          <w:fldChar w:fldCharType="begin"/>
        </w:r>
        <w:r w:rsidR="00756874">
          <w:instrText>PAGE   \* MERGEFORMAT</w:instrText>
        </w:r>
        <w:r>
          <w:fldChar w:fldCharType="separate"/>
        </w:r>
        <w:r w:rsidR="00E05D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609F" w:rsidRDefault="00A8609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3036"/>
    <w:multiLevelType w:val="hybridMultilevel"/>
    <w:tmpl w:val="FBE2A3AC"/>
    <w:lvl w:ilvl="0" w:tplc="B4B4C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BEB20C3"/>
    <w:multiLevelType w:val="hybridMultilevel"/>
    <w:tmpl w:val="E98AD6BE"/>
    <w:lvl w:ilvl="0" w:tplc="BD8A125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477"/>
    <w:rsid w:val="000C64A9"/>
    <w:rsid w:val="000C66EB"/>
    <w:rsid w:val="000C75EC"/>
    <w:rsid w:val="000D10C3"/>
    <w:rsid w:val="000D1B77"/>
    <w:rsid w:val="000D4341"/>
    <w:rsid w:val="000D4DE0"/>
    <w:rsid w:val="000D5AC8"/>
    <w:rsid w:val="000D6FEA"/>
    <w:rsid w:val="000D7DE5"/>
    <w:rsid w:val="000E0105"/>
    <w:rsid w:val="000E16BB"/>
    <w:rsid w:val="000E1B6B"/>
    <w:rsid w:val="000E5A0E"/>
    <w:rsid w:val="000E63E3"/>
    <w:rsid w:val="000E6506"/>
    <w:rsid w:val="000E71CB"/>
    <w:rsid w:val="000F79D3"/>
    <w:rsid w:val="00101BA2"/>
    <w:rsid w:val="00102268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0DDB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3CA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0483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4AD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691E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343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A8E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0A64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0AE2"/>
    <w:rsid w:val="00652383"/>
    <w:rsid w:val="0065253F"/>
    <w:rsid w:val="006526A2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3A51"/>
    <w:rsid w:val="007267C7"/>
    <w:rsid w:val="00726E9B"/>
    <w:rsid w:val="00727BFC"/>
    <w:rsid w:val="0073047B"/>
    <w:rsid w:val="00732E4C"/>
    <w:rsid w:val="007331D4"/>
    <w:rsid w:val="00735898"/>
    <w:rsid w:val="007413A4"/>
    <w:rsid w:val="00743A36"/>
    <w:rsid w:val="00744A19"/>
    <w:rsid w:val="00745D9B"/>
    <w:rsid w:val="00746541"/>
    <w:rsid w:val="00746C0F"/>
    <w:rsid w:val="00746D9C"/>
    <w:rsid w:val="007511AF"/>
    <w:rsid w:val="007530C6"/>
    <w:rsid w:val="007533CD"/>
    <w:rsid w:val="0075571E"/>
    <w:rsid w:val="00756874"/>
    <w:rsid w:val="00756B1A"/>
    <w:rsid w:val="00757034"/>
    <w:rsid w:val="00761B5E"/>
    <w:rsid w:val="00762418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5EF7"/>
    <w:rsid w:val="0077677A"/>
    <w:rsid w:val="00777B3B"/>
    <w:rsid w:val="007814F2"/>
    <w:rsid w:val="00781F15"/>
    <w:rsid w:val="00782206"/>
    <w:rsid w:val="007828A2"/>
    <w:rsid w:val="00782D97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BD7"/>
    <w:rsid w:val="007F7D29"/>
    <w:rsid w:val="00802E5B"/>
    <w:rsid w:val="008037E9"/>
    <w:rsid w:val="00803B27"/>
    <w:rsid w:val="00806472"/>
    <w:rsid w:val="00806EC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6945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9E7"/>
    <w:rsid w:val="00A77D1D"/>
    <w:rsid w:val="00A8160C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86B66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6991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5111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5D20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637F"/>
    <w:rsid w:val="00E26AE3"/>
    <w:rsid w:val="00E27769"/>
    <w:rsid w:val="00E3101D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4B6C"/>
    <w:rsid w:val="00E75393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0">
    <w:name w:val="Основной шрифт абзаца1"/>
    <w:rsid w:val="003938D2"/>
  </w:style>
  <w:style w:type="character" w:styleId="a5">
    <w:name w:val="page number"/>
    <w:basedOn w:val="10"/>
    <w:semiHidden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1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2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rsid w:val="003938D2"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sid w:val="003938D2"/>
    <w:rPr>
      <w:sz w:val="20"/>
      <w:szCs w:val="20"/>
    </w:rPr>
  </w:style>
  <w:style w:type="paragraph" w:styleId="af7">
    <w:name w:val="annotation subject"/>
    <w:basedOn w:val="15"/>
    <w:next w:val="15"/>
    <w:rsid w:val="003938D2"/>
    <w:rPr>
      <w:b/>
      <w:bCs/>
    </w:rPr>
  </w:style>
  <w:style w:type="paragraph" w:customStyle="1" w:styleId="af8">
    <w:name w:val="Содержимое таблицы"/>
    <w:basedOn w:val="a1"/>
    <w:rsid w:val="003938D2"/>
    <w:pPr>
      <w:suppressLineNumbers/>
    </w:pPr>
  </w:style>
  <w:style w:type="paragraph" w:customStyle="1" w:styleId="af9">
    <w:name w:val="Заголовок таблицы"/>
    <w:basedOn w:val="af8"/>
    <w:rsid w:val="003938D2"/>
    <w:pPr>
      <w:jc w:val="center"/>
    </w:pPr>
    <w:rPr>
      <w:b/>
      <w:bCs/>
    </w:rPr>
  </w:style>
  <w:style w:type="paragraph" w:customStyle="1" w:styleId="afa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c">
    <w:name w:val="Title"/>
    <w:basedOn w:val="a1"/>
    <w:link w:val="affd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d">
    <w:name w:val="Название Знак"/>
    <w:basedOn w:val="a2"/>
    <w:link w:val="affc"/>
    <w:rsid w:val="00DC35B8"/>
    <w:rPr>
      <w:b/>
      <w:bCs/>
      <w:sz w:val="24"/>
      <w:szCs w:val="24"/>
    </w:rPr>
  </w:style>
  <w:style w:type="paragraph" w:styleId="affe">
    <w:name w:val="No Spacing"/>
    <w:link w:val="afff"/>
    <w:uiPriority w:val="1"/>
    <w:qFormat/>
    <w:rsid w:val="00E2499E"/>
    <w:rPr>
      <w:sz w:val="24"/>
      <w:szCs w:val="24"/>
    </w:rPr>
  </w:style>
  <w:style w:type="paragraph" w:customStyle="1" w:styleId="afff0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">
    <w:name w:val="Без интервала Знак"/>
    <w:link w:val="affe"/>
    <w:uiPriority w:val="1"/>
    <w:rsid w:val="00E2499E"/>
    <w:rPr>
      <w:sz w:val="24"/>
      <w:szCs w:val="24"/>
    </w:rPr>
  </w:style>
  <w:style w:type="paragraph" w:customStyle="1" w:styleId="110">
    <w:name w:val="Заголовок 11"/>
    <w:next w:val="a1"/>
    <w:rsid w:val="0058343E"/>
    <w:pPr>
      <w:widowControl w:val="0"/>
      <w:suppressAutoHyphens/>
      <w:autoSpaceDE w:val="0"/>
    </w:pPr>
    <w:rPr>
      <w:rFonts w:ascii="Arial" w:eastAsia="Lucida Sans Unicode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E5AA-7523-476E-9045-DE36D368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8</cp:revision>
  <cp:lastPrinted>2025-04-24T12:36:00Z</cp:lastPrinted>
  <dcterms:created xsi:type="dcterms:W3CDTF">2025-01-27T13:58:00Z</dcterms:created>
  <dcterms:modified xsi:type="dcterms:W3CDTF">2025-08-12T05:48:00Z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